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608BB5EA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5573C5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16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52062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maja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44BDA149" w:rsidR="002C1F81" w:rsidRDefault="005573C5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WYPADEK PRZY PRACY – PODSTAWOWE INFORMACJE</w:t>
      </w:r>
    </w:p>
    <w:p w14:paraId="6EFB8120" w14:textId="77777777" w:rsidR="00261036" w:rsidRDefault="0071051E" w:rsidP="005573C5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Kwestię wypadku przy pracy reguluje art. 3 ustawy z dnia 30 października 2002 r. o ubezpieczeniu społecznym z tytułu wypadków przy pracy i chorób zawodowych (Dz. U. z 2025 r. poz. 257)</w:t>
      </w:r>
      <w:r w:rsidR="00261036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zgodnie z którym jest to zdarzenie nagłe</w:t>
      </w:r>
      <w:r w:rsidR="00261036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wywołane przyczyną zewnętrzną</w:t>
      </w:r>
      <w:r w:rsidR="00261036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powodujące uraz lub śmierć, które wystąpiło w związku z pracą podczas lub w związku z wykonywaniem przez pracownika zwykłych czynności lub poleceń przełożonych, czynności na rzecz pracodawcy – nawet bez polecenia, a także w czasie pozostawania przez pracownika w dyspozycji pracodawcy w drodze między siedzibą pracodawcy a miejscem wykonywania pracy. </w:t>
      </w:r>
    </w:p>
    <w:p w14:paraId="4C57A7CC" w14:textId="186BCD45" w:rsidR="00242FC9" w:rsidRDefault="00261036" w:rsidP="005573C5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Wskazać należy, iż na równi z w</w:t>
      </w:r>
      <w:r w:rsidR="0071051E">
        <w:rPr>
          <w:rFonts w:ascii="Arial" w:hAnsi="Arial"/>
          <w:color w:val="000000"/>
          <w:sz w:val="24"/>
          <w:szCs w:val="24"/>
        </w:rPr>
        <w:t xml:space="preserve">ypadkiem przy pracy jest także zdarzenie, które wystąpiło podczas delegacji służbowej. </w:t>
      </w:r>
      <w:r>
        <w:rPr>
          <w:rFonts w:ascii="Arial" w:hAnsi="Arial"/>
          <w:color w:val="000000"/>
          <w:sz w:val="24"/>
          <w:szCs w:val="24"/>
        </w:rPr>
        <w:t xml:space="preserve">Wyjątkiem jest jednak sytuacja, gdy wypadek spowodowało zachowanie, które nie pozostaje w związku z wykonywaniem powierzonych zadań służbowych. Na równi z wypadkiem przy pracy, poza wskazanym wyżej przypadkiem, traktuje się także wypadek, który ma miejsce w trakcie szkolenia w zakresie powszechnej samoobrony oraz przy wykonywaniu zadań zleconych pracownikowi przez działające u pracodawcy organizacje związkowe. </w:t>
      </w:r>
    </w:p>
    <w:p w14:paraId="1696C94B" w14:textId="4AE07511" w:rsidR="0071051E" w:rsidRDefault="00FC4CCC" w:rsidP="005573C5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Po wystąpieniu wypadku przy pracy, pracodawca zgodnie z treścią art. 234 ustawy z dnia 26 czerwca 1974 r. </w:t>
      </w:r>
      <w:r w:rsidR="00DC7E94">
        <w:rPr>
          <w:rFonts w:ascii="Arial" w:hAnsi="Arial"/>
          <w:color w:val="000000"/>
          <w:sz w:val="24"/>
          <w:szCs w:val="24"/>
        </w:rPr>
        <w:t xml:space="preserve">kodeks pracy (Dz. U. z </w:t>
      </w:r>
      <w:r w:rsidR="00A47AEF">
        <w:rPr>
          <w:rFonts w:ascii="Arial" w:hAnsi="Arial"/>
          <w:color w:val="000000"/>
          <w:sz w:val="24"/>
          <w:szCs w:val="24"/>
        </w:rPr>
        <w:t>2025 r. poz. 277)</w:t>
      </w:r>
      <w:r w:rsidR="00DC7E94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 xml:space="preserve">zobowiązany jest do zapewnienia pierwszej pomocy osobom poszkodowanym. Musi zabezpieczyć miejsce wypadku, a także zgodnie z treścią </w:t>
      </w:r>
      <w:r w:rsidRPr="00FC4CCC">
        <w:rPr>
          <w:rFonts w:ascii="Arial" w:hAnsi="Arial"/>
          <w:color w:val="000000"/>
          <w:sz w:val="24"/>
          <w:szCs w:val="24"/>
        </w:rPr>
        <w:t>§ 4</w:t>
      </w:r>
      <w:r>
        <w:rPr>
          <w:rFonts w:ascii="Arial" w:hAnsi="Arial"/>
          <w:color w:val="000000"/>
          <w:sz w:val="24"/>
          <w:szCs w:val="24"/>
        </w:rPr>
        <w:t xml:space="preserve"> rozporządzenia Rady Ministrów z dnia 1 lipca 2009 r. w sprawie ustalania okoliczności i przyczyn wypadków przy pracy powołać zespół powypadkowy, w skład którego wchodzi pracownik służby bezpieczeństwa i higieny pracy oraz społeczny inspektor pracy. Zespół powypadkowy ma za zadanie dokonać oględzin miejsca zdarzenia, stanu technicznego maszyn i innych urządzeń, wysłuchać świadków zdarzenia, wysłuchać wyjaśnień poszkodowanego, zasięgnąć opinii lekarz</w:t>
      </w:r>
      <w:r w:rsidR="00DC7E94">
        <w:rPr>
          <w:rFonts w:ascii="Arial" w:hAnsi="Arial"/>
          <w:color w:val="000000"/>
          <w:sz w:val="24"/>
          <w:szCs w:val="24"/>
        </w:rPr>
        <w:t>y</w:t>
      </w:r>
      <w:r>
        <w:rPr>
          <w:rFonts w:ascii="Arial" w:hAnsi="Arial"/>
          <w:color w:val="000000"/>
          <w:sz w:val="24"/>
          <w:szCs w:val="24"/>
        </w:rPr>
        <w:t>, a także gdy jest to konieczne</w:t>
      </w:r>
      <w:r w:rsidR="00DC7E94">
        <w:rPr>
          <w:rFonts w:ascii="Arial" w:hAnsi="Arial"/>
          <w:color w:val="000000"/>
          <w:sz w:val="24"/>
          <w:szCs w:val="24"/>
        </w:rPr>
        <w:t xml:space="preserve"> -</w:t>
      </w:r>
      <w:r>
        <w:rPr>
          <w:rFonts w:ascii="Arial" w:hAnsi="Arial"/>
          <w:color w:val="000000"/>
          <w:sz w:val="24"/>
          <w:szCs w:val="24"/>
        </w:rPr>
        <w:t xml:space="preserve"> sporządzić fotografię </w:t>
      </w:r>
      <w:r w:rsidR="00261036">
        <w:rPr>
          <w:rFonts w:ascii="Arial" w:hAnsi="Arial"/>
          <w:color w:val="000000"/>
          <w:sz w:val="24"/>
          <w:szCs w:val="24"/>
        </w:rPr>
        <w:t xml:space="preserve">bądź szkic </w:t>
      </w:r>
      <w:r>
        <w:rPr>
          <w:rFonts w:ascii="Arial" w:hAnsi="Arial"/>
          <w:color w:val="000000"/>
          <w:sz w:val="24"/>
          <w:szCs w:val="24"/>
        </w:rPr>
        <w:t xml:space="preserve">miejsca wypadku. </w:t>
      </w:r>
      <w:r w:rsidR="00261036" w:rsidRPr="00261036">
        <w:rPr>
          <w:rFonts w:ascii="Arial" w:hAnsi="Arial"/>
          <w:color w:val="000000"/>
          <w:sz w:val="24"/>
          <w:szCs w:val="24"/>
        </w:rPr>
        <w:t>Po ustaleniu okoliczności i przyczyn wypadku zespół powypadkowy sporządza - nie później niż w terminie 14 dni od dnia uzyskania zawiadomienia o wypadku</w:t>
      </w:r>
      <w:r w:rsidR="00261036">
        <w:rPr>
          <w:rFonts w:ascii="Arial" w:hAnsi="Arial"/>
          <w:color w:val="000000"/>
          <w:sz w:val="24"/>
          <w:szCs w:val="24"/>
        </w:rPr>
        <w:t xml:space="preserve"> protokół powypadkowy, który zawiera wszystkie niezbędne ustalenia. </w:t>
      </w:r>
      <w:r w:rsidR="00261036" w:rsidRPr="00261036">
        <w:rPr>
          <w:rFonts w:ascii="Arial" w:hAnsi="Arial"/>
          <w:color w:val="000000"/>
          <w:sz w:val="24"/>
          <w:szCs w:val="24"/>
        </w:rPr>
        <w:t>Jeżeli ustalenie okoliczności i przyczyn wypadku trwa dłużej, to w treści protokołu powinna zostać podana przyczyna opóźnienia wraz z uzasadnieniem.</w:t>
      </w:r>
    </w:p>
    <w:p w14:paraId="0AD2F30F" w14:textId="4CF83C57" w:rsidR="00DC7E94" w:rsidRDefault="00DC7E94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treścią </w:t>
      </w:r>
      <w:r w:rsidRPr="00DC7E94">
        <w:rPr>
          <w:rFonts w:ascii="Arial" w:hAnsi="Arial"/>
          <w:color w:val="000000"/>
          <w:sz w:val="24"/>
          <w:szCs w:val="24"/>
        </w:rPr>
        <w:t>§</w:t>
      </w:r>
      <w:r>
        <w:rPr>
          <w:rFonts w:ascii="Arial" w:hAnsi="Arial"/>
          <w:color w:val="000000"/>
          <w:sz w:val="24"/>
          <w:szCs w:val="24"/>
        </w:rPr>
        <w:t xml:space="preserve"> 16 wskazanego wyżej rozporządzenia, pracodawca ma obowiązek prowadzenia rejestru wypadków przy pracy na podstawie wszystkich sporządzonych protokołów powypadkowych. Jest to istotne między innymi z tego względu, że pracodawca </w:t>
      </w:r>
      <w:r w:rsidRPr="00DC7E94">
        <w:rPr>
          <w:rFonts w:ascii="Arial" w:hAnsi="Arial"/>
          <w:color w:val="000000"/>
          <w:sz w:val="24"/>
          <w:szCs w:val="24"/>
        </w:rPr>
        <w:t>ma obowiązek podjąć wszelkie działania, aby zapobiec w przyszłości innym wypadkom.</w:t>
      </w:r>
    </w:p>
    <w:p w14:paraId="433F3084" w14:textId="05305E8A" w:rsidR="00DC7E94" w:rsidRPr="00DC7E94" w:rsidRDefault="00DC7E94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 xml:space="preserve">Jak wynika zaś z art. 6 ustawy </w:t>
      </w:r>
      <w:r w:rsidR="00A47AEF">
        <w:rPr>
          <w:rFonts w:ascii="Arial" w:hAnsi="Arial"/>
          <w:color w:val="000000"/>
          <w:sz w:val="24"/>
          <w:szCs w:val="24"/>
        </w:rPr>
        <w:t>z dnia 30 października 2002 r. o ubezpieczeniu społecznym z tytułu wypadków przy pracy i chorób zawodowych (Dz. U. z 2025 r. poz. 257)</w:t>
      </w:r>
      <w:r w:rsidR="00A47AEF">
        <w:rPr>
          <w:rFonts w:ascii="Arial" w:hAnsi="Arial"/>
          <w:color w:val="000000"/>
          <w:sz w:val="24"/>
          <w:szCs w:val="24"/>
        </w:rPr>
        <w:t xml:space="preserve"> z tytułu wypadku przy pracy przysługuje m.in. zasiłek chorobowy – dla ubezpieczonego, którego niezdolność do pracy spowodował wypadek przy pracy, świadczenie rehabilitacyjne – dla osoby, która po wyczerpaniu zasiłku chorobowego pozostaje nadal niezdolna do pracy, a dalsze leczenie lub rehabilitacja rokują odzyskanie zdolności do pracy, zasiłek wyrównawczy – dla osoby, której wynagrodzenie uległo obniżeniu wskutek uszczerbku na zdrowiu, jednorazowe odszkodowanie – zarówno dla ubezpieczonego pracownika, który doznał stałego lub długotrwałego uszczerbku na zdrowiu, a także dla członków rodziny zmarłego wskutek wypadku przy pracy pracownika, a także renta szkoleniowa – dla pracownika, który musi przekwalifikować się zawodowo ze względu na niezdolność do pracy jaką wywołał wypadek przy pracy. </w:t>
      </w:r>
    </w:p>
    <w:p w14:paraId="59C32E03" w14:textId="77777777" w:rsidR="00DC7E94" w:rsidRPr="00DC7E94" w:rsidRDefault="00DC7E94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3946" w14:textId="77777777" w:rsidR="006F5BE8" w:rsidRDefault="006F5BE8">
      <w:pPr>
        <w:spacing w:after="0" w:line="240" w:lineRule="auto"/>
      </w:pPr>
      <w:r>
        <w:separator/>
      </w:r>
    </w:p>
  </w:endnote>
  <w:endnote w:type="continuationSeparator" w:id="0">
    <w:p w14:paraId="649D3C33" w14:textId="77777777" w:rsidR="006F5BE8" w:rsidRDefault="006F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FBFB" w14:textId="77777777" w:rsidR="006F5BE8" w:rsidRDefault="006F5BE8">
      <w:pPr>
        <w:spacing w:after="0" w:line="240" w:lineRule="auto"/>
      </w:pPr>
      <w:r>
        <w:separator/>
      </w:r>
    </w:p>
  </w:footnote>
  <w:footnote w:type="continuationSeparator" w:id="0">
    <w:p w14:paraId="4D61A348" w14:textId="77777777" w:rsidR="006F5BE8" w:rsidRDefault="006F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3CF4"/>
    <w:rsid w:val="000A2F57"/>
    <w:rsid w:val="000A48C9"/>
    <w:rsid w:val="00110560"/>
    <w:rsid w:val="001129EF"/>
    <w:rsid w:val="001E6A3A"/>
    <w:rsid w:val="00242FC9"/>
    <w:rsid w:val="00261036"/>
    <w:rsid w:val="002C1F81"/>
    <w:rsid w:val="00302DA5"/>
    <w:rsid w:val="00303D7C"/>
    <w:rsid w:val="003F7E0A"/>
    <w:rsid w:val="00436D59"/>
    <w:rsid w:val="00497893"/>
    <w:rsid w:val="004B0186"/>
    <w:rsid w:val="005573C5"/>
    <w:rsid w:val="006F5BE8"/>
    <w:rsid w:val="0071051E"/>
    <w:rsid w:val="00772CC5"/>
    <w:rsid w:val="0079545E"/>
    <w:rsid w:val="00796E71"/>
    <w:rsid w:val="00806F8A"/>
    <w:rsid w:val="00831131"/>
    <w:rsid w:val="00852062"/>
    <w:rsid w:val="0098422B"/>
    <w:rsid w:val="00A123F7"/>
    <w:rsid w:val="00A47AEF"/>
    <w:rsid w:val="00C532D7"/>
    <w:rsid w:val="00D34A31"/>
    <w:rsid w:val="00D719B3"/>
    <w:rsid w:val="00DC7E94"/>
    <w:rsid w:val="00DF3581"/>
    <w:rsid w:val="00E83A29"/>
    <w:rsid w:val="00EF7588"/>
    <w:rsid w:val="00F64FEB"/>
    <w:rsid w:val="00F966EF"/>
    <w:rsid w:val="00FC354E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2024-10-25T15:29:00Z</cp:lastPrinted>
  <dcterms:created xsi:type="dcterms:W3CDTF">2025-05-20T15:47:00Z</dcterms:created>
  <dcterms:modified xsi:type="dcterms:W3CDTF">2025-05-20T17:01:00Z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