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969C" w14:textId="77777777" w:rsidR="001F5DB2" w:rsidRDefault="001F5DB2">
      <w:pPr>
        <w:spacing w:line="360" w:lineRule="auto"/>
        <w:jc w:val="center"/>
        <w:rPr>
          <w:rFonts w:ascii="Arial" w:hAnsi="Arial" w:cs="Arial"/>
          <w:color w:val="000000"/>
          <w:kern w:val="2"/>
          <w14:ligatures w14:val="standardContextual"/>
        </w:rPr>
      </w:pPr>
    </w:p>
    <w:p w14:paraId="6924AE78" w14:textId="2410F955" w:rsidR="001F5DB2" w:rsidRPr="009D6FBE" w:rsidRDefault="00C5306F" w:rsidP="009D6FBE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73FF4">
        <w:rPr>
          <w:rFonts w:ascii="Arial" w:hAnsi="Arial" w:cs="Arial"/>
        </w:rPr>
        <w:t>azimierz Dolny</w:t>
      </w:r>
      <w:r w:rsidR="00772633" w:rsidRPr="009D6FBE">
        <w:rPr>
          <w:rFonts w:ascii="Arial" w:hAnsi="Arial" w:cs="Arial"/>
        </w:rPr>
        <w:t xml:space="preserve">, </w:t>
      </w:r>
      <w:r w:rsidR="001C1414">
        <w:rPr>
          <w:rFonts w:ascii="Arial" w:hAnsi="Arial" w:cs="Arial"/>
        </w:rPr>
        <w:t xml:space="preserve">dnia </w:t>
      </w:r>
      <w:r w:rsidR="00D73FF4">
        <w:rPr>
          <w:rFonts w:ascii="Arial" w:hAnsi="Arial" w:cs="Arial"/>
        </w:rPr>
        <w:t>11</w:t>
      </w:r>
      <w:r w:rsidR="006D5A39">
        <w:rPr>
          <w:rFonts w:ascii="Arial" w:hAnsi="Arial" w:cs="Arial"/>
        </w:rPr>
        <w:t xml:space="preserve"> </w:t>
      </w:r>
      <w:r w:rsidR="00D73FF4">
        <w:rPr>
          <w:rFonts w:ascii="Arial" w:hAnsi="Arial" w:cs="Arial"/>
        </w:rPr>
        <w:t>lipc</w:t>
      </w:r>
      <w:r w:rsidR="006D5A39">
        <w:rPr>
          <w:rFonts w:ascii="Arial" w:hAnsi="Arial" w:cs="Arial"/>
        </w:rPr>
        <w:t>a</w:t>
      </w:r>
      <w:r w:rsidR="00772633" w:rsidRPr="009D6FBE">
        <w:rPr>
          <w:rFonts w:ascii="Arial" w:hAnsi="Arial" w:cs="Arial"/>
        </w:rPr>
        <w:t xml:space="preserve"> 202</w:t>
      </w:r>
      <w:r w:rsidR="0081136D">
        <w:rPr>
          <w:rFonts w:ascii="Arial" w:hAnsi="Arial" w:cs="Arial"/>
        </w:rPr>
        <w:t>5</w:t>
      </w:r>
      <w:r w:rsidR="00772633" w:rsidRPr="009D6FBE">
        <w:rPr>
          <w:rFonts w:ascii="Arial" w:hAnsi="Arial" w:cs="Arial"/>
        </w:rPr>
        <w:t xml:space="preserve"> r.</w:t>
      </w:r>
    </w:p>
    <w:p w14:paraId="3F461C97" w14:textId="77777777" w:rsidR="001F5DB2" w:rsidRPr="009D6FBE" w:rsidRDefault="001F5DB2" w:rsidP="009D6FB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E2055D6" w14:textId="33AB5CA0" w:rsidR="00117DFC" w:rsidRDefault="006D5A39" w:rsidP="006D5A39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Niezgodność towaru z umową</w:t>
      </w:r>
    </w:p>
    <w:p w14:paraId="278116B9" w14:textId="43F44C75" w:rsidR="006D5A39" w:rsidRPr="00117DFC" w:rsidRDefault="006D5A39" w:rsidP="006D5A39">
      <w:pPr>
        <w:spacing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uprawnienia konsumenta</w:t>
      </w:r>
    </w:p>
    <w:p w14:paraId="667FA77D" w14:textId="4716C40D" w:rsidR="005D5439" w:rsidRPr="005260AC" w:rsidRDefault="00972290" w:rsidP="008B1B32">
      <w:pPr>
        <w:spacing w:line="276" w:lineRule="auto"/>
        <w:jc w:val="both"/>
        <w:rPr>
          <w:rFonts w:ascii="Arial" w:hAnsi="Arial" w:cs="Arial"/>
        </w:rPr>
      </w:pPr>
      <w:r w:rsidRPr="005260AC">
        <w:rPr>
          <w:rFonts w:ascii="Arial" w:hAnsi="Arial" w:cs="Arial"/>
        </w:rPr>
        <w:t xml:space="preserve">Uprawnienia konsumenta </w:t>
      </w:r>
      <w:r w:rsidR="0050657A" w:rsidRPr="005260AC">
        <w:rPr>
          <w:rFonts w:ascii="Arial" w:hAnsi="Arial" w:cs="Arial"/>
        </w:rPr>
        <w:t xml:space="preserve">wynikające z dostarczenia mu </w:t>
      </w:r>
      <w:r w:rsidR="006B6297" w:rsidRPr="005260AC">
        <w:rPr>
          <w:rFonts w:ascii="Arial" w:hAnsi="Arial" w:cs="Arial"/>
        </w:rPr>
        <w:t xml:space="preserve">przez przedsiębiorcę towaru niezgodnego z umową </w:t>
      </w:r>
      <w:r w:rsidR="00D904D9" w:rsidRPr="005260AC">
        <w:rPr>
          <w:rFonts w:ascii="Arial" w:hAnsi="Arial" w:cs="Arial"/>
        </w:rPr>
        <w:t>uregulowane zostały w ustawie z dnia 30 maja 2014 r. o prawach konsumenta</w:t>
      </w:r>
      <w:r w:rsidR="00B044D6" w:rsidRPr="005260AC">
        <w:rPr>
          <w:rFonts w:ascii="Arial" w:hAnsi="Arial" w:cs="Arial"/>
        </w:rPr>
        <w:t xml:space="preserve"> (</w:t>
      </w:r>
      <w:r w:rsidR="00B044D6" w:rsidRPr="005260AC">
        <w:rPr>
          <w:rFonts w:ascii="Arial" w:hAnsi="Arial" w:cs="Arial"/>
          <w:i/>
          <w:iCs/>
        </w:rPr>
        <w:t xml:space="preserve">dalej jako: </w:t>
      </w:r>
      <w:proofErr w:type="spellStart"/>
      <w:r w:rsidR="00B044D6" w:rsidRPr="005260AC">
        <w:rPr>
          <w:rFonts w:ascii="Arial" w:hAnsi="Arial" w:cs="Arial"/>
          <w:i/>
          <w:iCs/>
        </w:rPr>
        <w:t>u.p.k</w:t>
      </w:r>
      <w:proofErr w:type="spellEnd"/>
      <w:r w:rsidR="00B044D6" w:rsidRPr="005260AC">
        <w:rPr>
          <w:rFonts w:ascii="Arial" w:hAnsi="Arial" w:cs="Arial"/>
          <w:i/>
          <w:iCs/>
        </w:rPr>
        <w:t>.</w:t>
      </w:r>
      <w:r w:rsidR="00B044D6" w:rsidRPr="005260AC">
        <w:rPr>
          <w:rFonts w:ascii="Arial" w:hAnsi="Arial" w:cs="Arial"/>
        </w:rPr>
        <w:t>)</w:t>
      </w:r>
      <w:r w:rsidR="00D904D9" w:rsidRPr="005260AC">
        <w:rPr>
          <w:rFonts w:ascii="Arial" w:hAnsi="Arial" w:cs="Arial"/>
        </w:rPr>
        <w:t xml:space="preserve">. </w:t>
      </w:r>
      <w:r w:rsidR="00CC7431" w:rsidRPr="005260AC">
        <w:rPr>
          <w:rFonts w:ascii="Arial" w:hAnsi="Arial" w:cs="Arial"/>
        </w:rPr>
        <w:t>Jeżeli kupiony towar jest niezgodny z umową, konsument może złożyć reklamację, w której określi swoje żądanie dotyczące doprowadzenia towaru do stanu zgodności z umową </w:t>
      </w:r>
      <w:hyperlink r:id="rId8" w:anchor="wymiana-lub-naprawa" w:history="1">
        <w:r w:rsidR="00CC7431" w:rsidRPr="005260AC">
          <w:rPr>
            <w:rStyle w:val="Hipercze"/>
            <w:rFonts w:ascii="Arial" w:hAnsi="Arial" w:cs="Arial"/>
            <w:color w:val="auto"/>
            <w:u w:val="none"/>
          </w:rPr>
          <w:t>przez naprawę lub wymianę</w:t>
        </w:r>
      </w:hyperlink>
      <w:r w:rsidR="007B5615" w:rsidRPr="005260AC">
        <w:rPr>
          <w:rFonts w:ascii="Arial" w:hAnsi="Arial" w:cs="Arial"/>
        </w:rPr>
        <w:t>,</w:t>
      </w:r>
      <w:r w:rsidR="00CC7431" w:rsidRPr="005260AC">
        <w:rPr>
          <w:rFonts w:ascii="Arial" w:hAnsi="Arial" w:cs="Arial"/>
        </w:rPr>
        <w:t xml:space="preserve"> lub zwrotu całości bądź części wpłaconych środków </w:t>
      </w:r>
      <w:hyperlink r:id="rId9" w:anchor="wymiana-lub-naprawa" w:history="1">
        <w:r w:rsidR="00CC7431" w:rsidRPr="005260AC">
          <w:rPr>
            <w:rStyle w:val="Hipercze"/>
            <w:rFonts w:ascii="Arial" w:hAnsi="Arial" w:cs="Arial"/>
            <w:color w:val="auto"/>
            <w:u w:val="none"/>
          </w:rPr>
          <w:t>przez obniżenie ceny lub odstąpienie od umowy</w:t>
        </w:r>
      </w:hyperlink>
      <w:r w:rsidR="00CC7431" w:rsidRPr="005260AC">
        <w:rPr>
          <w:rFonts w:ascii="Arial" w:hAnsi="Arial" w:cs="Arial"/>
        </w:rPr>
        <w:t>.</w:t>
      </w:r>
      <w:r w:rsidR="00D904D9" w:rsidRPr="005260AC">
        <w:rPr>
          <w:rFonts w:ascii="Arial" w:hAnsi="Arial" w:cs="Arial"/>
        </w:rPr>
        <w:t> </w:t>
      </w:r>
    </w:p>
    <w:p w14:paraId="4534E32F" w14:textId="77777777" w:rsidR="003D4AB7" w:rsidRDefault="003D4AB7" w:rsidP="00665714">
      <w:pPr>
        <w:suppressAutoHyphens/>
        <w:spacing w:line="276" w:lineRule="auto"/>
        <w:jc w:val="both"/>
        <w:rPr>
          <w:rFonts w:ascii="Arial" w:hAnsi="Arial" w:cs="Arial"/>
        </w:rPr>
      </w:pPr>
    </w:p>
    <w:p w14:paraId="14024701" w14:textId="77777777" w:rsidR="00471CF7" w:rsidRDefault="00744A67" w:rsidP="00665714">
      <w:pPr>
        <w:suppressAutoHyphens/>
        <w:spacing w:line="276" w:lineRule="auto"/>
        <w:jc w:val="both"/>
        <w:rPr>
          <w:rFonts w:ascii="Arial" w:hAnsi="Arial" w:cs="Arial"/>
        </w:rPr>
      </w:pPr>
      <w:r w:rsidRPr="005260AC">
        <w:rPr>
          <w:rFonts w:ascii="Arial" w:hAnsi="Arial" w:cs="Arial"/>
        </w:rPr>
        <w:t xml:space="preserve">Zgodnie z treścią art. </w:t>
      </w:r>
      <w:r w:rsidR="00437E5E" w:rsidRPr="005260AC">
        <w:rPr>
          <w:rFonts w:ascii="Arial" w:hAnsi="Arial" w:cs="Arial"/>
        </w:rPr>
        <w:t>43</w:t>
      </w:r>
      <w:r w:rsidR="002D7609">
        <w:rPr>
          <w:rFonts w:ascii="Arial" w:hAnsi="Arial" w:cs="Arial"/>
        </w:rPr>
        <w:t>d</w:t>
      </w:r>
      <w:r w:rsidR="00437E5E" w:rsidRPr="005260AC">
        <w:rPr>
          <w:rFonts w:ascii="Arial" w:hAnsi="Arial" w:cs="Arial"/>
        </w:rPr>
        <w:t xml:space="preserve"> ust. 1 </w:t>
      </w:r>
      <w:proofErr w:type="spellStart"/>
      <w:r w:rsidR="00B044D6" w:rsidRPr="005260AC">
        <w:rPr>
          <w:rFonts w:ascii="Arial" w:hAnsi="Arial" w:cs="Arial"/>
        </w:rPr>
        <w:t>u.p.k</w:t>
      </w:r>
      <w:proofErr w:type="spellEnd"/>
      <w:r w:rsidR="00B044D6" w:rsidRPr="005260AC">
        <w:rPr>
          <w:rFonts w:ascii="Arial" w:hAnsi="Arial" w:cs="Arial"/>
        </w:rPr>
        <w:t>.,</w:t>
      </w:r>
      <w:r w:rsidR="002D7609">
        <w:rPr>
          <w:rFonts w:ascii="Arial" w:hAnsi="Arial" w:cs="Arial"/>
        </w:rPr>
        <w:t xml:space="preserve"> podstawowym uprawnieniem konsumenta</w:t>
      </w:r>
      <w:r w:rsidR="00DF7048">
        <w:rPr>
          <w:rFonts w:ascii="Arial" w:hAnsi="Arial" w:cs="Arial"/>
        </w:rPr>
        <w:t xml:space="preserve"> w związku z wadliwością zakupionego towaru jest żądanie jego naprawy lub wymiany. </w:t>
      </w:r>
      <w:r w:rsidR="000A7D37">
        <w:rPr>
          <w:rFonts w:ascii="Arial" w:hAnsi="Arial" w:cs="Arial"/>
        </w:rPr>
        <w:t>Sprzedawca obowiązany jest</w:t>
      </w:r>
      <w:r w:rsidR="000A7D37" w:rsidRPr="000A7D37">
        <w:rPr>
          <w:rFonts w:ascii="Arial" w:hAnsi="Arial" w:cs="Arial"/>
        </w:rPr>
        <w:t xml:space="preserve"> </w:t>
      </w:r>
      <w:r w:rsidR="000A7D37">
        <w:rPr>
          <w:rFonts w:ascii="Arial" w:hAnsi="Arial" w:cs="Arial"/>
        </w:rPr>
        <w:t>dokonać</w:t>
      </w:r>
      <w:r w:rsidR="000A7D37" w:rsidRPr="000A7D37">
        <w:rPr>
          <w:rFonts w:ascii="Arial" w:hAnsi="Arial" w:cs="Arial"/>
        </w:rPr>
        <w:t xml:space="preserve"> naprawy lub wymiany w rozsądnym czasie</w:t>
      </w:r>
      <w:r w:rsidR="000A7D37">
        <w:rPr>
          <w:rFonts w:ascii="Arial" w:hAnsi="Arial" w:cs="Arial"/>
        </w:rPr>
        <w:t>, licząc od chwili</w:t>
      </w:r>
      <w:r w:rsidR="000A7D37" w:rsidRPr="000A7D37">
        <w:rPr>
          <w:rFonts w:ascii="Arial" w:hAnsi="Arial" w:cs="Arial"/>
        </w:rPr>
        <w:t xml:space="preserve">, w której został </w:t>
      </w:r>
      <w:r w:rsidR="000A7D37">
        <w:rPr>
          <w:rFonts w:ascii="Arial" w:hAnsi="Arial" w:cs="Arial"/>
        </w:rPr>
        <w:t xml:space="preserve">on </w:t>
      </w:r>
      <w:r w:rsidR="000A7D37" w:rsidRPr="000A7D37">
        <w:rPr>
          <w:rFonts w:ascii="Arial" w:hAnsi="Arial" w:cs="Arial"/>
        </w:rPr>
        <w:t xml:space="preserve">poinformowany przez konsumenta o </w:t>
      </w:r>
      <w:r w:rsidR="000A7D37">
        <w:rPr>
          <w:rFonts w:ascii="Arial" w:hAnsi="Arial" w:cs="Arial"/>
        </w:rPr>
        <w:t xml:space="preserve">wadach towaru. </w:t>
      </w:r>
      <w:r w:rsidR="00872908">
        <w:rPr>
          <w:rFonts w:ascii="Arial" w:hAnsi="Arial" w:cs="Arial"/>
        </w:rPr>
        <w:t xml:space="preserve">Wybór </w:t>
      </w:r>
      <w:r w:rsidR="00777BC1">
        <w:rPr>
          <w:rFonts w:ascii="Arial" w:hAnsi="Arial" w:cs="Arial"/>
        </w:rPr>
        <w:t xml:space="preserve">sposobu </w:t>
      </w:r>
      <w:r w:rsidR="00777BC1" w:rsidRPr="005260AC">
        <w:rPr>
          <w:rFonts w:ascii="Arial" w:hAnsi="Arial" w:cs="Arial"/>
        </w:rPr>
        <w:t>doprowadzenia towaru do stanu zgodności z umową </w:t>
      </w:r>
      <w:hyperlink r:id="rId10" w:anchor="wymiana-lub-naprawa" w:history="1">
        <w:r w:rsidR="00777BC1" w:rsidRPr="005260AC">
          <w:rPr>
            <w:rStyle w:val="Hipercze"/>
            <w:rFonts w:ascii="Arial" w:hAnsi="Arial" w:cs="Arial"/>
            <w:color w:val="auto"/>
            <w:u w:val="none"/>
          </w:rPr>
          <w:t>przez naprawę lub wymianę</w:t>
        </w:r>
      </w:hyperlink>
      <w:r w:rsidR="00777BC1">
        <w:rPr>
          <w:rFonts w:ascii="Arial" w:hAnsi="Arial" w:cs="Arial"/>
        </w:rPr>
        <w:t xml:space="preserve"> należy do konsumenta. Niemniej, sprzedawca </w:t>
      </w:r>
      <w:r w:rsidR="00471CF7" w:rsidRPr="00471CF7">
        <w:rPr>
          <w:rFonts w:ascii="Arial" w:hAnsi="Arial" w:cs="Arial"/>
        </w:rPr>
        <w:t>może</w:t>
      </w:r>
      <w:r w:rsidR="00471CF7">
        <w:rPr>
          <w:rFonts w:ascii="Arial" w:hAnsi="Arial" w:cs="Arial"/>
        </w:rPr>
        <w:t>:</w:t>
      </w:r>
    </w:p>
    <w:p w14:paraId="319C0FC2" w14:textId="77777777" w:rsidR="00471CF7" w:rsidRDefault="00471CF7" w:rsidP="00665714">
      <w:pPr>
        <w:pStyle w:val="Akapitzlist"/>
        <w:numPr>
          <w:ilvl w:val="0"/>
          <w:numId w:val="41"/>
        </w:numPr>
        <w:suppressAutoHyphens/>
        <w:spacing w:line="276" w:lineRule="auto"/>
        <w:jc w:val="both"/>
        <w:rPr>
          <w:rFonts w:ascii="Arial" w:hAnsi="Arial" w:cs="Arial"/>
        </w:rPr>
      </w:pPr>
      <w:r w:rsidRPr="00471CF7">
        <w:rPr>
          <w:rFonts w:ascii="Arial" w:hAnsi="Arial" w:cs="Arial"/>
        </w:rPr>
        <w:t xml:space="preserve">dokonać wymiany, gdy konsument żądał naprawy, lub </w:t>
      </w:r>
    </w:p>
    <w:p w14:paraId="620B4211" w14:textId="77777777" w:rsidR="00471CF7" w:rsidRDefault="00471CF7" w:rsidP="00665714">
      <w:pPr>
        <w:pStyle w:val="Akapitzlist"/>
        <w:numPr>
          <w:ilvl w:val="0"/>
          <w:numId w:val="41"/>
        </w:numPr>
        <w:suppressAutoHyphens/>
        <w:spacing w:line="276" w:lineRule="auto"/>
        <w:jc w:val="both"/>
        <w:rPr>
          <w:rFonts w:ascii="Arial" w:hAnsi="Arial" w:cs="Arial"/>
        </w:rPr>
      </w:pPr>
      <w:r w:rsidRPr="00471CF7">
        <w:rPr>
          <w:rFonts w:ascii="Arial" w:hAnsi="Arial" w:cs="Arial"/>
        </w:rPr>
        <w:t>dokonać naprawy, gdy konsument żąda</w:t>
      </w:r>
      <w:r>
        <w:rPr>
          <w:rFonts w:ascii="Arial" w:hAnsi="Arial" w:cs="Arial"/>
        </w:rPr>
        <w:t>ł</w:t>
      </w:r>
      <w:r w:rsidRPr="00471CF7">
        <w:rPr>
          <w:rFonts w:ascii="Arial" w:hAnsi="Arial" w:cs="Arial"/>
        </w:rPr>
        <w:t xml:space="preserve"> wymiany,</w:t>
      </w:r>
    </w:p>
    <w:p w14:paraId="0E2B05F7" w14:textId="7C20BF49" w:rsidR="003D4AB7" w:rsidRPr="00471CF7" w:rsidRDefault="00471CF7" w:rsidP="00665714">
      <w:pPr>
        <w:suppressAutoHyphens/>
        <w:spacing w:line="276" w:lineRule="auto"/>
        <w:jc w:val="both"/>
        <w:rPr>
          <w:rFonts w:ascii="Arial" w:hAnsi="Arial" w:cs="Arial"/>
        </w:rPr>
      </w:pPr>
      <w:r w:rsidRPr="00471CF7">
        <w:rPr>
          <w:rFonts w:ascii="Arial" w:hAnsi="Arial" w:cs="Arial"/>
        </w:rPr>
        <w:t xml:space="preserve">jeżeli doprowadzenie do zgodności towaru z umową w sposób wybrany przez konsumenta jest niemożliwe albo wymagałoby nadmiernych kosztów dla przedsiębiorcy. </w:t>
      </w:r>
      <w:r>
        <w:rPr>
          <w:rFonts w:ascii="Arial" w:hAnsi="Arial" w:cs="Arial"/>
        </w:rPr>
        <w:t>Natomiast, j</w:t>
      </w:r>
      <w:r w:rsidRPr="00471CF7">
        <w:rPr>
          <w:rFonts w:ascii="Arial" w:hAnsi="Arial" w:cs="Arial"/>
        </w:rPr>
        <w:t xml:space="preserve">eżeli naprawa i wymiana są niemożliwe lub wymagałyby nadmiernych kosztów dla </w:t>
      </w:r>
      <w:r w:rsidR="006E391A">
        <w:rPr>
          <w:rFonts w:ascii="Arial" w:hAnsi="Arial" w:cs="Arial"/>
        </w:rPr>
        <w:t>sprzedawcy</w:t>
      </w:r>
      <w:r w:rsidRPr="00471CF7">
        <w:rPr>
          <w:rFonts w:ascii="Arial" w:hAnsi="Arial" w:cs="Arial"/>
        </w:rPr>
        <w:t>, może on odmówić doprowadzenia towaru do zgodności z umową.</w:t>
      </w:r>
    </w:p>
    <w:p w14:paraId="7A9DECBC" w14:textId="77777777" w:rsidR="003D4AB7" w:rsidRDefault="003D4AB7" w:rsidP="00665714">
      <w:pPr>
        <w:suppressAutoHyphens/>
        <w:spacing w:line="276" w:lineRule="auto"/>
        <w:jc w:val="both"/>
        <w:rPr>
          <w:rFonts w:ascii="Arial" w:hAnsi="Arial" w:cs="Arial"/>
        </w:rPr>
      </w:pPr>
    </w:p>
    <w:p w14:paraId="7452A1F9" w14:textId="268AA463" w:rsidR="005260AC" w:rsidRDefault="00F53B03" w:rsidP="00665714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Konsument może także skorzystać </w:t>
      </w:r>
      <w:r w:rsidR="002B1877">
        <w:rPr>
          <w:rFonts w:ascii="Arial" w:hAnsi="Arial" w:cs="Arial"/>
        </w:rPr>
        <w:t xml:space="preserve">z uprawnienia do obniżenia ceny lub odstąpienia od umowy, jeżeli spełniona zostanie jedna z przesłanek określonych w art. </w:t>
      </w:r>
      <w:r w:rsidR="0029730B">
        <w:rPr>
          <w:rFonts w:ascii="Arial" w:hAnsi="Arial" w:cs="Arial"/>
        </w:rPr>
        <w:t xml:space="preserve">43e ust. 1 </w:t>
      </w:r>
      <w:proofErr w:type="spellStart"/>
      <w:r w:rsidR="0029730B">
        <w:rPr>
          <w:rFonts w:ascii="Arial" w:hAnsi="Arial" w:cs="Arial"/>
        </w:rPr>
        <w:t>u.p.k</w:t>
      </w:r>
      <w:proofErr w:type="spellEnd"/>
      <w:r w:rsidR="0029730B">
        <w:rPr>
          <w:rFonts w:ascii="Arial" w:hAnsi="Arial" w:cs="Arial"/>
        </w:rPr>
        <w:t>. tj. w przypadku gdy:</w:t>
      </w:r>
    </w:p>
    <w:p w14:paraId="6CBF8CEF" w14:textId="11E63F93" w:rsidR="002B5D88" w:rsidRDefault="00E351DC" w:rsidP="00665714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sprzedawca</w:t>
      </w:r>
      <w:r w:rsidR="002B5D88" w:rsidRPr="002B5D88">
        <w:rPr>
          <w:rFonts w:ascii="Arial" w:hAnsi="Arial" w:cs="Arial"/>
        </w:rPr>
        <w:t xml:space="preserve"> odmówił doprowadzenia towaru do zgodności z umową zgodnie z art. 43d ust. 2</w:t>
      </w:r>
      <w:r w:rsidR="002B5D88">
        <w:rPr>
          <w:rFonts w:ascii="Arial" w:hAnsi="Arial" w:cs="Arial"/>
        </w:rPr>
        <w:t xml:space="preserve"> </w:t>
      </w:r>
      <w:proofErr w:type="spellStart"/>
      <w:r w:rsidR="002B5D88">
        <w:rPr>
          <w:rFonts w:ascii="Arial" w:hAnsi="Arial" w:cs="Arial"/>
        </w:rPr>
        <w:t>u.p.k</w:t>
      </w:r>
      <w:proofErr w:type="spellEnd"/>
      <w:r w:rsidR="002B5D88">
        <w:rPr>
          <w:rFonts w:ascii="Arial" w:hAnsi="Arial" w:cs="Arial"/>
        </w:rPr>
        <w:t>,</w:t>
      </w:r>
    </w:p>
    <w:p w14:paraId="378C5D1C" w14:textId="18CF9B1A" w:rsidR="002B5D88" w:rsidRDefault="00E351DC" w:rsidP="00665714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sprzedawca</w:t>
      </w:r>
      <w:r w:rsidR="002B5D88" w:rsidRPr="002B5D88">
        <w:rPr>
          <w:rFonts w:ascii="Arial" w:hAnsi="Arial" w:cs="Arial"/>
        </w:rPr>
        <w:t xml:space="preserve"> nie doprowadził towaru do zgodności z umową zgodnie z art. 43d ust. 4-6</w:t>
      </w:r>
      <w:r w:rsidR="002B5D88">
        <w:rPr>
          <w:rFonts w:ascii="Arial" w:hAnsi="Arial" w:cs="Arial"/>
        </w:rPr>
        <w:t xml:space="preserve"> </w:t>
      </w:r>
      <w:proofErr w:type="spellStart"/>
      <w:r w:rsidR="002B5D88">
        <w:rPr>
          <w:rFonts w:ascii="Arial" w:hAnsi="Arial" w:cs="Arial"/>
        </w:rPr>
        <w:t>u.p.k</w:t>
      </w:r>
      <w:proofErr w:type="spellEnd"/>
      <w:r w:rsidR="002B5D88">
        <w:rPr>
          <w:rFonts w:ascii="Arial" w:hAnsi="Arial" w:cs="Arial"/>
        </w:rPr>
        <w:t>.,</w:t>
      </w:r>
    </w:p>
    <w:p w14:paraId="7C0BD573" w14:textId="18322B29" w:rsidR="002B5D88" w:rsidRDefault="002B5D88" w:rsidP="00665714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Arial" w:hAnsi="Arial" w:cs="Arial"/>
        </w:rPr>
      </w:pPr>
      <w:r w:rsidRPr="002B5D88">
        <w:rPr>
          <w:rFonts w:ascii="Arial" w:hAnsi="Arial" w:cs="Arial"/>
        </w:rPr>
        <w:t xml:space="preserve">brak zgodności towaru z umową występuje nadal, mimo że </w:t>
      </w:r>
      <w:r w:rsidR="00E351DC">
        <w:rPr>
          <w:rFonts w:ascii="Arial" w:hAnsi="Arial" w:cs="Arial"/>
        </w:rPr>
        <w:t>sprzedawca</w:t>
      </w:r>
      <w:r w:rsidRPr="002B5D88">
        <w:rPr>
          <w:rFonts w:ascii="Arial" w:hAnsi="Arial" w:cs="Arial"/>
        </w:rPr>
        <w:t xml:space="preserve"> próbował doprowadzić towar do zgodności z umową;</w:t>
      </w:r>
    </w:p>
    <w:p w14:paraId="464D2356" w14:textId="77777777" w:rsidR="002B5D88" w:rsidRDefault="002B5D88" w:rsidP="00665714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Arial" w:hAnsi="Arial" w:cs="Arial"/>
        </w:rPr>
      </w:pPr>
      <w:r w:rsidRPr="002B5D88">
        <w:rPr>
          <w:rFonts w:ascii="Arial" w:hAnsi="Arial" w:cs="Arial"/>
        </w:rPr>
        <w:t>brak zgodności towaru z umową jest na tyle istotny, że uzasadnia obniżenie ceny albo odstąpienie od umowy bez uprzedniego skorzystania ze środków ochrony określonych w art. 43d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u.p.k</w:t>
      </w:r>
      <w:proofErr w:type="spellEnd"/>
      <w:r>
        <w:rPr>
          <w:rFonts w:ascii="Arial" w:hAnsi="Arial" w:cs="Arial"/>
        </w:rPr>
        <w:t>.,</w:t>
      </w:r>
    </w:p>
    <w:p w14:paraId="65377B61" w14:textId="5EDFA0A6" w:rsidR="002B5D88" w:rsidRPr="002B5D88" w:rsidRDefault="002B5D88" w:rsidP="00665714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Arial" w:hAnsi="Arial" w:cs="Arial"/>
        </w:rPr>
      </w:pPr>
      <w:r w:rsidRPr="002B5D88">
        <w:rPr>
          <w:rFonts w:ascii="Arial" w:hAnsi="Arial" w:cs="Arial"/>
        </w:rPr>
        <w:lastRenderedPageBreak/>
        <w:t xml:space="preserve">z oświadczenia </w:t>
      </w:r>
      <w:r w:rsidR="00E351DC">
        <w:rPr>
          <w:rFonts w:ascii="Arial" w:hAnsi="Arial" w:cs="Arial"/>
        </w:rPr>
        <w:t>sprzedawca</w:t>
      </w:r>
      <w:r w:rsidRPr="002B5D88">
        <w:rPr>
          <w:rFonts w:ascii="Arial" w:hAnsi="Arial" w:cs="Arial"/>
        </w:rPr>
        <w:t xml:space="preserve"> lub okoliczności wyraźnie wynika, że nie doprowadzi on towaru do zgodności z umową w rozsądnym czasie lub bez nadmiernych niedogodności dla konsumenta.</w:t>
      </w:r>
    </w:p>
    <w:p w14:paraId="69A1981A" w14:textId="77777777" w:rsidR="002B5D88" w:rsidRDefault="002B5D88" w:rsidP="00665714">
      <w:pPr>
        <w:suppressAutoHyphens/>
        <w:spacing w:line="276" w:lineRule="auto"/>
        <w:jc w:val="both"/>
        <w:rPr>
          <w:rFonts w:ascii="Arial" w:hAnsi="Arial" w:cs="Arial"/>
        </w:rPr>
      </w:pPr>
    </w:p>
    <w:p w14:paraId="066219CE" w14:textId="2C1E9DE9" w:rsidR="005260AC" w:rsidRPr="008B7848" w:rsidRDefault="00323876" w:rsidP="00665714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skorzystania </w:t>
      </w:r>
      <w:r w:rsidR="008E2948">
        <w:rPr>
          <w:rFonts w:ascii="Arial" w:hAnsi="Arial" w:cs="Arial"/>
        </w:rPr>
        <w:t>z uprawnienia do obniżenia ceny, konsument winien</w:t>
      </w:r>
      <w:r w:rsidR="008E2948" w:rsidRPr="008E2948">
        <w:rPr>
          <w:rFonts w:ascii="Arial" w:hAnsi="Arial" w:cs="Arial"/>
        </w:rPr>
        <w:t xml:space="preserve"> określ</w:t>
      </w:r>
      <w:r w:rsidR="008E2948">
        <w:rPr>
          <w:rFonts w:ascii="Arial" w:hAnsi="Arial" w:cs="Arial"/>
        </w:rPr>
        <w:t>ić</w:t>
      </w:r>
      <w:r w:rsidR="008E2948" w:rsidRPr="008E2948">
        <w:rPr>
          <w:rFonts w:ascii="Arial" w:hAnsi="Arial" w:cs="Arial"/>
        </w:rPr>
        <w:t xml:space="preserve"> kwotę, o jaką cena ma zostać obniżona, jak również wskazać na niezgodność stanowiącą podstawę obniżenia ceny.</w:t>
      </w:r>
      <w:r w:rsidR="00253922">
        <w:rPr>
          <w:rFonts w:ascii="Arial" w:hAnsi="Arial" w:cs="Arial"/>
        </w:rPr>
        <w:t xml:space="preserve"> Należy przy tym wskazać, iż zgodnie z treścią </w:t>
      </w:r>
      <w:r w:rsidR="00CE26F9">
        <w:rPr>
          <w:rFonts w:ascii="Arial" w:hAnsi="Arial" w:cs="Arial"/>
        </w:rPr>
        <w:t xml:space="preserve">art. 43e ust. 2 </w:t>
      </w:r>
      <w:proofErr w:type="spellStart"/>
      <w:r w:rsidR="00CE26F9">
        <w:rPr>
          <w:rFonts w:ascii="Arial" w:hAnsi="Arial" w:cs="Arial"/>
        </w:rPr>
        <w:t>u.p.k</w:t>
      </w:r>
      <w:proofErr w:type="spellEnd"/>
      <w:r w:rsidR="00CE26F9">
        <w:rPr>
          <w:rFonts w:ascii="Arial" w:hAnsi="Arial" w:cs="Arial"/>
        </w:rPr>
        <w:t xml:space="preserve">. </w:t>
      </w:r>
      <w:r w:rsidR="00394ADA">
        <w:rPr>
          <w:rFonts w:ascii="Arial" w:hAnsi="Arial" w:cs="Arial"/>
        </w:rPr>
        <w:t>o</w:t>
      </w:r>
      <w:r w:rsidR="00394ADA" w:rsidRPr="00394ADA">
        <w:rPr>
          <w:rFonts w:ascii="Arial" w:hAnsi="Arial" w:cs="Arial"/>
        </w:rPr>
        <w:t>bniżona cena musi pozostawać w takiej proporcji do ceny wynikającej z umowy, w jakiej wartość towaru niezgodnego z umową pozostaje do wartości towaru zgodnego z umową</w:t>
      </w:r>
      <w:r w:rsidR="00394ADA">
        <w:rPr>
          <w:rFonts w:ascii="Arial" w:hAnsi="Arial" w:cs="Arial"/>
        </w:rPr>
        <w:t xml:space="preserve">. </w:t>
      </w:r>
      <w:r w:rsidR="008B7848" w:rsidRPr="008B7848">
        <w:rPr>
          <w:rFonts w:ascii="Arial" w:hAnsi="Arial" w:cs="Arial"/>
        </w:rPr>
        <w:t xml:space="preserve">W przypadku złożenia przez konsumenta oświadczenia o obniżeniu ceny </w:t>
      </w:r>
      <w:r w:rsidR="008B7848">
        <w:rPr>
          <w:rFonts w:ascii="Arial" w:hAnsi="Arial" w:cs="Arial"/>
        </w:rPr>
        <w:t>sprzedawca,</w:t>
      </w:r>
      <w:r w:rsidR="008B7848" w:rsidRPr="008B7848">
        <w:rPr>
          <w:rFonts w:ascii="Arial" w:hAnsi="Arial" w:cs="Arial"/>
        </w:rPr>
        <w:t xml:space="preserve"> zgodnie z </w:t>
      </w:r>
      <w:hyperlink r:id="rId11" w:anchor="/document/18105223?unitId=art(43(e))ust(3)" w:history="1">
        <w:r w:rsidR="008B7848" w:rsidRPr="008B7848">
          <w:rPr>
            <w:rStyle w:val="Hipercze"/>
            <w:rFonts w:ascii="Arial" w:hAnsi="Arial" w:cs="Arial"/>
            <w:color w:val="auto"/>
            <w:u w:val="none"/>
          </w:rPr>
          <w:t>art. 43e ust. 3</w:t>
        </w:r>
      </w:hyperlink>
      <w:r w:rsidR="008B7848" w:rsidRPr="008B7848">
        <w:rPr>
          <w:rFonts w:ascii="Arial" w:hAnsi="Arial" w:cs="Arial"/>
        </w:rPr>
        <w:t> </w:t>
      </w:r>
      <w:proofErr w:type="spellStart"/>
      <w:r w:rsidR="008B7848" w:rsidRPr="008B7848">
        <w:rPr>
          <w:rFonts w:ascii="Arial" w:hAnsi="Arial" w:cs="Arial"/>
        </w:rPr>
        <w:t>u.p.k</w:t>
      </w:r>
      <w:proofErr w:type="spellEnd"/>
      <w:r w:rsidR="008B7848" w:rsidRPr="008B7848">
        <w:rPr>
          <w:rFonts w:ascii="Arial" w:hAnsi="Arial" w:cs="Arial"/>
        </w:rPr>
        <w:t>. zobowiązany jest zwrócić konsumentowi kwoty należne wskutek skorzystania z prawa do obniżenia ceny niezwłocznie, nie później niż w terminie 14 dni od dnia otrzymania oświadczenia konsumenta o obniżeniu ceny.</w:t>
      </w:r>
    </w:p>
    <w:p w14:paraId="61A1400E" w14:textId="77777777" w:rsidR="005260AC" w:rsidRPr="005260AC" w:rsidRDefault="005260AC" w:rsidP="00665714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4268871D" w14:textId="368BA12A" w:rsidR="005260AC" w:rsidRDefault="009357BB" w:rsidP="00B1260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Natomiast, w przypadku skorzystania przez konsumenta z uprawnienia do odstąpienia od umowy, </w:t>
      </w:r>
      <w:r w:rsidR="00986825">
        <w:rPr>
          <w:rFonts w:ascii="Arial" w:hAnsi="Arial" w:cs="Arial"/>
        </w:rPr>
        <w:t>powinien on niezwłocznie zwrócić sprzedawcy.</w:t>
      </w:r>
      <w:r w:rsidR="00211F8A">
        <w:rPr>
          <w:rFonts w:ascii="Arial" w:hAnsi="Arial" w:cs="Arial"/>
        </w:rPr>
        <w:t xml:space="preserve"> Przy tym koszty zwrotu </w:t>
      </w:r>
      <w:r w:rsidR="00F27C63">
        <w:rPr>
          <w:rFonts w:ascii="Arial" w:hAnsi="Arial" w:cs="Arial"/>
        </w:rPr>
        <w:t>towaru obciążają</w:t>
      </w:r>
      <w:r w:rsidR="00986825">
        <w:rPr>
          <w:rFonts w:ascii="Arial" w:hAnsi="Arial" w:cs="Arial"/>
        </w:rPr>
        <w:t xml:space="preserve"> </w:t>
      </w:r>
      <w:r w:rsidR="00666093">
        <w:rPr>
          <w:rFonts w:ascii="Arial" w:hAnsi="Arial" w:cs="Arial"/>
        </w:rPr>
        <w:t>sprzed</w:t>
      </w:r>
      <w:r w:rsidR="00F27C63">
        <w:rPr>
          <w:rFonts w:ascii="Arial" w:hAnsi="Arial" w:cs="Arial"/>
        </w:rPr>
        <w:t>ającego</w:t>
      </w:r>
      <w:r w:rsidR="00666093">
        <w:rPr>
          <w:rFonts w:ascii="Arial" w:hAnsi="Arial" w:cs="Arial"/>
        </w:rPr>
        <w:t xml:space="preserve">. Natomiast sprzedawca, zobowiązany jest na mocy </w:t>
      </w:r>
      <w:r w:rsidR="00F27C63">
        <w:rPr>
          <w:rFonts w:ascii="Arial" w:hAnsi="Arial" w:cs="Arial"/>
        </w:rPr>
        <w:t xml:space="preserve">art. 43e ust. </w:t>
      </w:r>
      <w:hyperlink r:id="rId12" w:anchor="/document/18105223?unitId=art(43(e))ust(3)" w:history="1">
        <w:r w:rsidR="002B13C0">
          <w:rPr>
            <w:rStyle w:val="Hipercze"/>
            <w:rFonts w:ascii="Arial" w:hAnsi="Arial" w:cs="Arial"/>
            <w:color w:val="auto"/>
            <w:u w:val="none"/>
          </w:rPr>
          <w:t>6</w:t>
        </w:r>
      </w:hyperlink>
      <w:r w:rsidR="002B13C0" w:rsidRPr="008B7848">
        <w:rPr>
          <w:rFonts w:ascii="Arial" w:hAnsi="Arial" w:cs="Arial"/>
        </w:rPr>
        <w:t> </w:t>
      </w:r>
      <w:proofErr w:type="spellStart"/>
      <w:r w:rsidR="002B13C0" w:rsidRPr="008B7848">
        <w:rPr>
          <w:rFonts w:ascii="Arial" w:hAnsi="Arial" w:cs="Arial"/>
        </w:rPr>
        <w:t>u.p.k</w:t>
      </w:r>
      <w:proofErr w:type="spellEnd"/>
      <w:r w:rsidR="002B13C0" w:rsidRPr="008B7848">
        <w:rPr>
          <w:rFonts w:ascii="Arial" w:hAnsi="Arial" w:cs="Arial"/>
        </w:rPr>
        <w:t>.</w:t>
      </w:r>
      <w:r w:rsidR="00666093">
        <w:rPr>
          <w:rFonts w:ascii="Arial" w:hAnsi="Arial" w:cs="Arial"/>
        </w:rPr>
        <w:t xml:space="preserve"> </w:t>
      </w:r>
      <w:r w:rsidR="00986825" w:rsidRPr="00986825">
        <w:rPr>
          <w:rFonts w:ascii="Arial" w:hAnsi="Arial" w:cs="Arial"/>
        </w:rPr>
        <w:t xml:space="preserve"> zwr</w:t>
      </w:r>
      <w:r w:rsidR="002B13C0">
        <w:rPr>
          <w:rFonts w:ascii="Arial" w:hAnsi="Arial" w:cs="Arial"/>
        </w:rPr>
        <w:t>ócić</w:t>
      </w:r>
      <w:r w:rsidR="00986825" w:rsidRPr="00986825">
        <w:rPr>
          <w:rFonts w:ascii="Arial" w:hAnsi="Arial" w:cs="Arial"/>
        </w:rPr>
        <w:t xml:space="preserve"> konsumentowi cenę niezwłocznie, nie później niż w terminie 14 dni od dnia otrzymania towaru lub dowodu jego odesłania.</w:t>
      </w:r>
      <w:r w:rsidR="00AD5D40" w:rsidRPr="00AD5D40">
        <w:rPr>
          <w:rFonts w:ascii="Arial" w:hAnsi="Arial" w:cs="Arial"/>
        </w:rPr>
        <w:t xml:space="preserve"> </w:t>
      </w:r>
      <w:r w:rsidR="002B5252">
        <w:rPr>
          <w:rFonts w:ascii="Arial" w:hAnsi="Arial" w:cs="Arial"/>
        </w:rPr>
        <w:t>Z</w:t>
      </w:r>
      <w:r w:rsidR="00AD5D40" w:rsidRPr="00AD5D40">
        <w:rPr>
          <w:rFonts w:ascii="Arial" w:hAnsi="Arial" w:cs="Arial"/>
        </w:rPr>
        <w:t>wrot ceny</w:t>
      </w:r>
      <w:r w:rsidR="002B5252">
        <w:rPr>
          <w:rFonts w:ascii="Arial" w:hAnsi="Arial" w:cs="Arial"/>
        </w:rPr>
        <w:t xml:space="preserve"> winien nastąpić</w:t>
      </w:r>
      <w:r w:rsidR="00AD5D40" w:rsidRPr="00AD5D40">
        <w:rPr>
          <w:rFonts w:ascii="Arial" w:hAnsi="Arial" w:cs="Arial"/>
        </w:rPr>
        <w:t xml:space="preserve"> przy użyciu takiego samego sposobu zapłaty, jakiego użył konsument, chyba że konsument wyraźnie zgodził się na inny sposób zwrotu, który nie wiąże się dla niego z żadnymi kosztami.</w:t>
      </w:r>
    </w:p>
    <w:p w14:paraId="0874A72D" w14:textId="77777777" w:rsidR="005260AC" w:rsidRDefault="005260AC" w:rsidP="009D6FBE">
      <w:pPr>
        <w:spacing w:line="360" w:lineRule="auto"/>
        <w:jc w:val="right"/>
        <w:rPr>
          <w:rFonts w:ascii="Arial" w:hAnsi="Arial" w:cs="Arial"/>
        </w:rPr>
      </w:pPr>
    </w:p>
    <w:p w14:paraId="3237A18E" w14:textId="77777777" w:rsidR="005260AC" w:rsidRDefault="005260AC" w:rsidP="009D6FBE">
      <w:pPr>
        <w:spacing w:line="360" w:lineRule="auto"/>
        <w:jc w:val="right"/>
        <w:rPr>
          <w:rFonts w:ascii="Arial" w:hAnsi="Arial" w:cs="Arial"/>
        </w:rPr>
      </w:pPr>
    </w:p>
    <w:p w14:paraId="78D60D7D" w14:textId="7E3E2C55" w:rsidR="001F5DB2" w:rsidRPr="009D6FBE" w:rsidRDefault="00772633" w:rsidP="009D6FBE">
      <w:pPr>
        <w:spacing w:line="360" w:lineRule="auto"/>
        <w:jc w:val="right"/>
        <w:rPr>
          <w:rFonts w:ascii="Arial" w:hAnsi="Arial" w:cs="Arial"/>
        </w:rPr>
      </w:pPr>
      <w:r w:rsidRPr="009D6FBE">
        <w:rPr>
          <w:rFonts w:ascii="Arial" w:hAnsi="Arial" w:cs="Arial"/>
        </w:rPr>
        <w:t xml:space="preserve">  Opracował: </w:t>
      </w:r>
      <w:r w:rsidR="002573FB" w:rsidRPr="009D6FBE">
        <w:rPr>
          <w:rFonts w:ascii="Arial" w:hAnsi="Arial" w:cs="Arial"/>
        </w:rPr>
        <w:t>Aplikant Radcowski</w:t>
      </w:r>
    </w:p>
    <w:p w14:paraId="6210BB6A" w14:textId="6B4EAE23" w:rsidR="001F5DB2" w:rsidRPr="009D6FBE" w:rsidRDefault="00772633" w:rsidP="009D6FBE">
      <w:pPr>
        <w:spacing w:line="360" w:lineRule="auto"/>
        <w:jc w:val="right"/>
        <w:rPr>
          <w:rFonts w:ascii="Arial" w:hAnsi="Arial" w:cs="Arial"/>
        </w:rPr>
      </w:pPr>
      <w:r w:rsidRPr="009D6FBE">
        <w:rPr>
          <w:rFonts w:ascii="Arial" w:hAnsi="Arial" w:cs="Arial"/>
        </w:rPr>
        <w:t xml:space="preserve">                                                                                 </w:t>
      </w:r>
      <w:r w:rsidR="002573FB" w:rsidRPr="009D6FBE">
        <w:rPr>
          <w:rFonts w:ascii="Arial" w:hAnsi="Arial" w:cs="Arial"/>
        </w:rPr>
        <w:t>Łukasz Dębicki</w:t>
      </w:r>
      <w:r w:rsidRPr="009D6FBE">
        <w:rPr>
          <w:rFonts w:ascii="Arial" w:hAnsi="Arial" w:cs="Arial"/>
        </w:rPr>
        <w:t xml:space="preserve"> </w:t>
      </w:r>
    </w:p>
    <w:sectPr w:rsidR="001F5DB2" w:rsidRPr="009D6F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6E09" w14:textId="77777777" w:rsidR="009E61FD" w:rsidRDefault="009E61FD">
      <w:r>
        <w:separator/>
      </w:r>
    </w:p>
  </w:endnote>
  <w:endnote w:type="continuationSeparator" w:id="0">
    <w:p w14:paraId="500D76CF" w14:textId="77777777" w:rsidR="009E61FD" w:rsidRDefault="009E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EndPr/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EndPr/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352D" w14:textId="77777777" w:rsidR="009E61FD" w:rsidRDefault="009E61FD">
      <w:r>
        <w:separator/>
      </w:r>
    </w:p>
  </w:footnote>
  <w:footnote w:type="continuationSeparator" w:id="0">
    <w:p w14:paraId="34EC3116" w14:textId="77777777" w:rsidR="009E61FD" w:rsidRDefault="009E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4C"/>
    <w:multiLevelType w:val="hybridMultilevel"/>
    <w:tmpl w:val="D1AC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8AA"/>
    <w:multiLevelType w:val="multilevel"/>
    <w:tmpl w:val="192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13F77"/>
    <w:multiLevelType w:val="multilevel"/>
    <w:tmpl w:val="130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35F51"/>
    <w:multiLevelType w:val="multilevel"/>
    <w:tmpl w:val="08C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804EB"/>
    <w:multiLevelType w:val="multilevel"/>
    <w:tmpl w:val="A35C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9E01E3"/>
    <w:multiLevelType w:val="multilevel"/>
    <w:tmpl w:val="40DA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3466E0"/>
    <w:multiLevelType w:val="multilevel"/>
    <w:tmpl w:val="EF2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706426"/>
    <w:multiLevelType w:val="hybridMultilevel"/>
    <w:tmpl w:val="AEF21E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97DDE"/>
    <w:multiLevelType w:val="multilevel"/>
    <w:tmpl w:val="271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E02249"/>
    <w:multiLevelType w:val="hybridMultilevel"/>
    <w:tmpl w:val="F6C0BF8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83A0CB5"/>
    <w:multiLevelType w:val="multilevel"/>
    <w:tmpl w:val="7B6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97691F"/>
    <w:multiLevelType w:val="hybridMultilevel"/>
    <w:tmpl w:val="CC66E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7547C"/>
    <w:multiLevelType w:val="hybridMultilevel"/>
    <w:tmpl w:val="B970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E2CDA"/>
    <w:multiLevelType w:val="hybridMultilevel"/>
    <w:tmpl w:val="E198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216A"/>
    <w:multiLevelType w:val="multilevel"/>
    <w:tmpl w:val="379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F02BB0"/>
    <w:multiLevelType w:val="hybridMultilevel"/>
    <w:tmpl w:val="7594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26A84"/>
    <w:multiLevelType w:val="hybridMultilevel"/>
    <w:tmpl w:val="19040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95CF7"/>
    <w:multiLevelType w:val="multilevel"/>
    <w:tmpl w:val="6A98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E4539E"/>
    <w:multiLevelType w:val="hybridMultilevel"/>
    <w:tmpl w:val="59EAE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2213E"/>
    <w:multiLevelType w:val="multilevel"/>
    <w:tmpl w:val="ECE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FA0670"/>
    <w:multiLevelType w:val="hybridMultilevel"/>
    <w:tmpl w:val="B9D26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3BEB"/>
    <w:multiLevelType w:val="multilevel"/>
    <w:tmpl w:val="B766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210FA6"/>
    <w:multiLevelType w:val="hybridMultilevel"/>
    <w:tmpl w:val="DC902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775B3"/>
    <w:multiLevelType w:val="multilevel"/>
    <w:tmpl w:val="4012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A70F72"/>
    <w:multiLevelType w:val="multilevel"/>
    <w:tmpl w:val="54B8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22455E"/>
    <w:multiLevelType w:val="multilevel"/>
    <w:tmpl w:val="E92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8A3E06"/>
    <w:multiLevelType w:val="multilevel"/>
    <w:tmpl w:val="4EAE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AA4AFE"/>
    <w:multiLevelType w:val="hybridMultilevel"/>
    <w:tmpl w:val="6204A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463F75"/>
    <w:multiLevelType w:val="multilevel"/>
    <w:tmpl w:val="5BF4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8D5DD1"/>
    <w:multiLevelType w:val="multilevel"/>
    <w:tmpl w:val="E366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362EDD"/>
    <w:multiLevelType w:val="multilevel"/>
    <w:tmpl w:val="3B8C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EF3EC3"/>
    <w:multiLevelType w:val="hybridMultilevel"/>
    <w:tmpl w:val="7368F8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65C915CE"/>
    <w:multiLevelType w:val="multilevel"/>
    <w:tmpl w:val="8AEC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7C2A97"/>
    <w:multiLevelType w:val="multilevel"/>
    <w:tmpl w:val="309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147522"/>
    <w:multiLevelType w:val="multilevel"/>
    <w:tmpl w:val="D74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4E2AED"/>
    <w:multiLevelType w:val="multilevel"/>
    <w:tmpl w:val="EA9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594A73"/>
    <w:multiLevelType w:val="multilevel"/>
    <w:tmpl w:val="C61A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99213C"/>
    <w:multiLevelType w:val="hybridMultilevel"/>
    <w:tmpl w:val="61CE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0493C"/>
    <w:multiLevelType w:val="multilevel"/>
    <w:tmpl w:val="933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7339AD"/>
    <w:multiLevelType w:val="multilevel"/>
    <w:tmpl w:val="A262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B5433B"/>
    <w:multiLevelType w:val="multilevel"/>
    <w:tmpl w:val="F09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732848"/>
    <w:multiLevelType w:val="multilevel"/>
    <w:tmpl w:val="36B2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6198753">
    <w:abstractNumId w:val="13"/>
  </w:num>
  <w:num w:numId="2" w16cid:durableId="86973242">
    <w:abstractNumId w:val="1"/>
  </w:num>
  <w:num w:numId="3" w16cid:durableId="466551050">
    <w:abstractNumId w:val="0"/>
  </w:num>
  <w:num w:numId="4" w16cid:durableId="1099060071">
    <w:abstractNumId w:val="37"/>
  </w:num>
  <w:num w:numId="5" w16cid:durableId="433718092">
    <w:abstractNumId w:val="12"/>
  </w:num>
  <w:num w:numId="6" w16cid:durableId="432825491">
    <w:abstractNumId w:val="15"/>
  </w:num>
  <w:num w:numId="7" w16cid:durableId="1814371206">
    <w:abstractNumId w:val="9"/>
  </w:num>
  <w:num w:numId="8" w16cid:durableId="721758271">
    <w:abstractNumId w:val="5"/>
  </w:num>
  <w:num w:numId="9" w16cid:durableId="2081250928">
    <w:abstractNumId w:val="39"/>
  </w:num>
  <w:num w:numId="10" w16cid:durableId="322586930">
    <w:abstractNumId w:val="19"/>
  </w:num>
  <w:num w:numId="11" w16cid:durableId="155074690">
    <w:abstractNumId w:val="38"/>
  </w:num>
  <w:num w:numId="12" w16cid:durableId="1940092672">
    <w:abstractNumId w:val="33"/>
  </w:num>
  <w:num w:numId="13" w16cid:durableId="218517784">
    <w:abstractNumId w:val="32"/>
  </w:num>
  <w:num w:numId="14" w16cid:durableId="1542208097">
    <w:abstractNumId w:val="41"/>
  </w:num>
  <w:num w:numId="15" w16cid:durableId="1416853929">
    <w:abstractNumId w:val="25"/>
  </w:num>
  <w:num w:numId="16" w16cid:durableId="831335547">
    <w:abstractNumId w:val="18"/>
  </w:num>
  <w:num w:numId="17" w16cid:durableId="937372802">
    <w:abstractNumId w:val="16"/>
  </w:num>
  <w:num w:numId="18" w16cid:durableId="1622496006">
    <w:abstractNumId w:val="4"/>
  </w:num>
  <w:num w:numId="19" w16cid:durableId="290747097">
    <w:abstractNumId w:val="21"/>
  </w:num>
  <w:num w:numId="20" w16cid:durableId="616956981">
    <w:abstractNumId w:val="10"/>
  </w:num>
  <w:num w:numId="21" w16cid:durableId="2091001489">
    <w:abstractNumId w:val="36"/>
  </w:num>
  <w:num w:numId="22" w16cid:durableId="1885748391">
    <w:abstractNumId w:val="35"/>
  </w:num>
  <w:num w:numId="23" w16cid:durableId="891766671">
    <w:abstractNumId w:val="24"/>
  </w:num>
  <w:num w:numId="24" w16cid:durableId="1302998020">
    <w:abstractNumId w:val="6"/>
  </w:num>
  <w:num w:numId="25" w16cid:durableId="1624774176">
    <w:abstractNumId w:val="17"/>
  </w:num>
  <w:num w:numId="26" w16cid:durableId="1727293792">
    <w:abstractNumId w:val="2"/>
  </w:num>
  <w:num w:numId="27" w16cid:durableId="2086145426">
    <w:abstractNumId w:val="29"/>
  </w:num>
  <w:num w:numId="28" w16cid:durableId="1050568662">
    <w:abstractNumId w:val="26"/>
  </w:num>
  <w:num w:numId="29" w16cid:durableId="1171139213">
    <w:abstractNumId w:val="8"/>
  </w:num>
  <w:num w:numId="30" w16cid:durableId="1121613155">
    <w:abstractNumId w:val="40"/>
  </w:num>
  <w:num w:numId="31" w16cid:durableId="102776004">
    <w:abstractNumId w:val="30"/>
  </w:num>
  <w:num w:numId="32" w16cid:durableId="1876850084">
    <w:abstractNumId w:val="34"/>
  </w:num>
  <w:num w:numId="33" w16cid:durableId="1232082308">
    <w:abstractNumId w:val="23"/>
  </w:num>
  <w:num w:numId="34" w16cid:durableId="697858109">
    <w:abstractNumId w:val="3"/>
  </w:num>
  <w:num w:numId="35" w16cid:durableId="951596138">
    <w:abstractNumId w:val="14"/>
  </w:num>
  <w:num w:numId="36" w16cid:durableId="793059000">
    <w:abstractNumId w:val="28"/>
  </w:num>
  <w:num w:numId="37" w16cid:durableId="516386264">
    <w:abstractNumId w:val="20"/>
  </w:num>
  <w:num w:numId="38" w16cid:durableId="1552571039">
    <w:abstractNumId w:val="22"/>
  </w:num>
  <w:num w:numId="39" w16cid:durableId="1811634618">
    <w:abstractNumId w:val="7"/>
  </w:num>
  <w:num w:numId="40" w16cid:durableId="327830997">
    <w:abstractNumId w:val="11"/>
  </w:num>
  <w:num w:numId="41" w16cid:durableId="1080712036">
    <w:abstractNumId w:val="31"/>
  </w:num>
  <w:num w:numId="42" w16cid:durableId="3302606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40E0"/>
    <w:rsid w:val="000057C5"/>
    <w:rsid w:val="00005CDD"/>
    <w:rsid w:val="000116ED"/>
    <w:rsid w:val="00011E9A"/>
    <w:rsid w:val="00014BDA"/>
    <w:rsid w:val="000207F0"/>
    <w:rsid w:val="000305C9"/>
    <w:rsid w:val="00035E8B"/>
    <w:rsid w:val="00036DAA"/>
    <w:rsid w:val="000463C9"/>
    <w:rsid w:val="00047D45"/>
    <w:rsid w:val="000504C7"/>
    <w:rsid w:val="00054270"/>
    <w:rsid w:val="00064770"/>
    <w:rsid w:val="00067B7E"/>
    <w:rsid w:val="000865B4"/>
    <w:rsid w:val="00090230"/>
    <w:rsid w:val="000957CB"/>
    <w:rsid w:val="000A6B43"/>
    <w:rsid w:val="000A7D37"/>
    <w:rsid w:val="000B798B"/>
    <w:rsid w:val="000C6A14"/>
    <w:rsid w:val="000C6D09"/>
    <w:rsid w:val="000D27EF"/>
    <w:rsid w:val="000D7DD0"/>
    <w:rsid w:val="000E277F"/>
    <w:rsid w:val="000E5AF9"/>
    <w:rsid w:val="000E5FE7"/>
    <w:rsid w:val="00104CD7"/>
    <w:rsid w:val="00106FA7"/>
    <w:rsid w:val="0011020E"/>
    <w:rsid w:val="001117C2"/>
    <w:rsid w:val="00117DFC"/>
    <w:rsid w:val="001203E6"/>
    <w:rsid w:val="00135C60"/>
    <w:rsid w:val="001374E8"/>
    <w:rsid w:val="0015554A"/>
    <w:rsid w:val="00156C34"/>
    <w:rsid w:val="001571E5"/>
    <w:rsid w:val="001668CA"/>
    <w:rsid w:val="00174C3A"/>
    <w:rsid w:val="001907E2"/>
    <w:rsid w:val="001B0B7B"/>
    <w:rsid w:val="001B4B83"/>
    <w:rsid w:val="001C04E2"/>
    <w:rsid w:val="001C1414"/>
    <w:rsid w:val="001C6DD7"/>
    <w:rsid w:val="001D5FCD"/>
    <w:rsid w:val="001E41F0"/>
    <w:rsid w:val="001F1AF1"/>
    <w:rsid w:val="001F5DB2"/>
    <w:rsid w:val="00200841"/>
    <w:rsid w:val="00207A85"/>
    <w:rsid w:val="00211F8A"/>
    <w:rsid w:val="00215C77"/>
    <w:rsid w:val="00231982"/>
    <w:rsid w:val="00233B95"/>
    <w:rsid w:val="00236D75"/>
    <w:rsid w:val="00237E57"/>
    <w:rsid w:val="00242414"/>
    <w:rsid w:val="002471A3"/>
    <w:rsid w:val="0024728E"/>
    <w:rsid w:val="002510A8"/>
    <w:rsid w:val="00253922"/>
    <w:rsid w:val="002573FB"/>
    <w:rsid w:val="00263931"/>
    <w:rsid w:val="00263CDA"/>
    <w:rsid w:val="0026412E"/>
    <w:rsid w:val="00267F31"/>
    <w:rsid w:val="0027185D"/>
    <w:rsid w:val="00275793"/>
    <w:rsid w:val="00286E0E"/>
    <w:rsid w:val="002875FC"/>
    <w:rsid w:val="0029730B"/>
    <w:rsid w:val="002A6994"/>
    <w:rsid w:val="002B13C0"/>
    <w:rsid w:val="002B1877"/>
    <w:rsid w:val="002B5252"/>
    <w:rsid w:val="002B5D88"/>
    <w:rsid w:val="002C35C0"/>
    <w:rsid w:val="002D731F"/>
    <w:rsid w:val="002D7609"/>
    <w:rsid w:val="002F2362"/>
    <w:rsid w:val="00300911"/>
    <w:rsid w:val="00306379"/>
    <w:rsid w:val="00311384"/>
    <w:rsid w:val="003139AB"/>
    <w:rsid w:val="0032316B"/>
    <w:rsid w:val="00323876"/>
    <w:rsid w:val="00324BBF"/>
    <w:rsid w:val="00350D10"/>
    <w:rsid w:val="0035673F"/>
    <w:rsid w:val="00361F74"/>
    <w:rsid w:val="00361FA6"/>
    <w:rsid w:val="00362B97"/>
    <w:rsid w:val="00367728"/>
    <w:rsid w:val="00371670"/>
    <w:rsid w:val="003803DD"/>
    <w:rsid w:val="00382BDC"/>
    <w:rsid w:val="00386C02"/>
    <w:rsid w:val="00394ADA"/>
    <w:rsid w:val="003A71F6"/>
    <w:rsid w:val="003B7DA1"/>
    <w:rsid w:val="003C1C2D"/>
    <w:rsid w:val="003C2294"/>
    <w:rsid w:val="003C3D7C"/>
    <w:rsid w:val="003D1385"/>
    <w:rsid w:val="003D143E"/>
    <w:rsid w:val="003D4AB7"/>
    <w:rsid w:val="003D7494"/>
    <w:rsid w:val="003E07D7"/>
    <w:rsid w:val="003E230E"/>
    <w:rsid w:val="003E3A35"/>
    <w:rsid w:val="003E7B47"/>
    <w:rsid w:val="00402A9B"/>
    <w:rsid w:val="00405DE5"/>
    <w:rsid w:val="00415812"/>
    <w:rsid w:val="004200C8"/>
    <w:rsid w:val="00421147"/>
    <w:rsid w:val="00421FC0"/>
    <w:rsid w:val="00424203"/>
    <w:rsid w:val="00424CD3"/>
    <w:rsid w:val="00427F3E"/>
    <w:rsid w:val="00432938"/>
    <w:rsid w:val="00432A16"/>
    <w:rsid w:val="00435E97"/>
    <w:rsid w:val="0043610B"/>
    <w:rsid w:val="00437E5E"/>
    <w:rsid w:val="00440184"/>
    <w:rsid w:val="004417F5"/>
    <w:rsid w:val="00441882"/>
    <w:rsid w:val="00451E81"/>
    <w:rsid w:val="004534CA"/>
    <w:rsid w:val="00455465"/>
    <w:rsid w:val="0045757C"/>
    <w:rsid w:val="00471CF7"/>
    <w:rsid w:val="00482FC6"/>
    <w:rsid w:val="0048629A"/>
    <w:rsid w:val="0049012A"/>
    <w:rsid w:val="00495AC9"/>
    <w:rsid w:val="00497EA1"/>
    <w:rsid w:val="004C59EE"/>
    <w:rsid w:val="004D4C45"/>
    <w:rsid w:val="004E06E3"/>
    <w:rsid w:val="004E247D"/>
    <w:rsid w:val="004F05D0"/>
    <w:rsid w:val="004F178F"/>
    <w:rsid w:val="004F21C1"/>
    <w:rsid w:val="004F342D"/>
    <w:rsid w:val="0050329D"/>
    <w:rsid w:val="005058EB"/>
    <w:rsid w:val="0050657A"/>
    <w:rsid w:val="00510F25"/>
    <w:rsid w:val="00515BA4"/>
    <w:rsid w:val="00521FC5"/>
    <w:rsid w:val="005260AC"/>
    <w:rsid w:val="00530767"/>
    <w:rsid w:val="00530E90"/>
    <w:rsid w:val="0053296B"/>
    <w:rsid w:val="005409AC"/>
    <w:rsid w:val="0054255A"/>
    <w:rsid w:val="005462FB"/>
    <w:rsid w:val="00556BDF"/>
    <w:rsid w:val="00557160"/>
    <w:rsid w:val="00573F5C"/>
    <w:rsid w:val="00582E9D"/>
    <w:rsid w:val="005854E4"/>
    <w:rsid w:val="00591B13"/>
    <w:rsid w:val="005A517B"/>
    <w:rsid w:val="005B404B"/>
    <w:rsid w:val="005C2066"/>
    <w:rsid w:val="005C38FF"/>
    <w:rsid w:val="005C4EB7"/>
    <w:rsid w:val="005C675E"/>
    <w:rsid w:val="005D5439"/>
    <w:rsid w:val="005E1535"/>
    <w:rsid w:val="005E5987"/>
    <w:rsid w:val="005E7666"/>
    <w:rsid w:val="005E7E99"/>
    <w:rsid w:val="005F4D54"/>
    <w:rsid w:val="005F4EFC"/>
    <w:rsid w:val="00606633"/>
    <w:rsid w:val="006116FF"/>
    <w:rsid w:val="00612A09"/>
    <w:rsid w:val="00612CC6"/>
    <w:rsid w:val="00612E76"/>
    <w:rsid w:val="00621105"/>
    <w:rsid w:val="0063711C"/>
    <w:rsid w:val="00643AB3"/>
    <w:rsid w:val="00645128"/>
    <w:rsid w:val="00645B5D"/>
    <w:rsid w:val="00647423"/>
    <w:rsid w:val="00650EFA"/>
    <w:rsid w:val="00663A44"/>
    <w:rsid w:val="00665714"/>
    <w:rsid w:val="00666093"/>
    <w:rsid w:val="006845C4"/>
    <w:rsid w:val="006A231B"/>
    <w:rsid w:val="006A78AC"/>
    <w:rsid w:val="006B3C81"/>
    <w:rsid w:val="006B4E27"/>
    <w:rsid w:val="006B6297"/>
    <w:rsid w:val="006C5954"/>
    <w:rsid w:val="006D5A39"/>
    <w:rsid w:val="006E3228"/>
    <w:rsid w:val="006E391A"/>
    <w:rsid w:val="006E5C4C"/>
    <w:rsid w:val="006F036D"/>
    <w:rsid w:val="006F1784"/>
    <w:rsid w:val="006F280E"/>
    <w:rsid w:val="006F2CC2"/>
    <w:rsid w:val="006F72D3"/>
    <w:rsid w:val="007006C5"/>
    <w:rsid w:val="00704300"/>
    <w:rsid w:val="007044FE"/>
    <w:rsid w:val="0070623D"/>
    <w:rsid w:val="00721D38"/>
    <w:rsid w:val="00725CD8"/>
    <w:rsid w:val="00733C99"/>
    <w:rsid w:val="007347FE"/>
    <w:rsid w:val="00744A67"/>
    <w:rsid w:val="0074585C"/>
    <w:rsid w:val="0075289E"/>
    <w:rsid w:val="00755306"/>
    <w:rsid w:val="0075771E"/>
    <w:rsid w:val="0076009B"/>
    <w:rsid w:val="00762266"/>
    <w:rsid w:val="00765643"/>
    <w:rsid w:val="00766EDA"/>
    <w:rsid w:val="00771489"/>
    <w:rsid w:val="00771D60"/>
    <w:rsid w:val="00772633"/>
    <w:rsid w:val="00777BC1"/>
    <w:rsid w:val="00783C73"/>
    <w:rsid w:val="00790ED0"/>
    <w:rsid w:val="0079316C"/>
    <w:rsid w:val="007A0A4A"/>
    <w:rsid w:val="007A13C8"/>
    <w:rsid w:val="007A4755"/>
    <w:rsid w:val="007A5CD8"/>
    <w:rsid w:val="007A6508"/>
    <w:rsid w:val="007B0A5D"/>
    <w:rsid w:val="007B5615"/>
    <w:rsid w:val="007C0119"/>
    <w:rsid w:val="007C6C0E"/>
    <w:rsid w:val="007D4477"/>
    <w:rsid w:val="007E6572"/>
    <w:rsid w:val="007E66E8"/>
    <w:rsid w:val="007E787F"/>
    <w:rsid w:val="007F03A5"/>
    <w:rsid w:val="007F43B6"/>
    <w:rsid w:val="007F47C8"/>
    <w:rsid w:val="00800329"/>
    <w:rsid w:val="00803B94"/>
    <w:rsid w:val="00806199"/>
    <w:rsid w:val="0081136D"/>
    <w:rsid w:val="00812382"/>
    <w:rsid w:val="00826CE9"/>
    <w:rsid w:val="00843FCF"/>
    <w:rsid w:val="008440C2"/>
    <w:rsid w:val="00851C59"/>
    <w:rsid w:val="008530BA"/>
    <w:rsid w:val="00857495"/>
    <w:rsid w:val="00871D2C"/>
    <w:rsid w:val="00872908"/>
    <w:rsid w:val="0087336F"/>
    <w:rsid w:val="00875DA0"/>
    <w:rsid w:val="00885A34"/>
    <w:rsid w:val="00885DF9"/>
    <w:rsid w:val="008860A3"/>
    <w:rsid w:val="00886805"/>
    <w:rsid w:val="00893544"/>
    <w:rsid w:val="008A33FB"/>
    <w:rsid w:val="008A615B"/>
    <w:rsid w:val="008A75CF"/>
    <w:rsid w:val="008B1B32"/>
    <w:rsid w:val="008B4E6A"/>
    <w:rsid w:val="008B7848"/>
    <w:rsid w:val="008B7A3B"/>
    <w:rsid w:val="008C1438"/>
    <w:rsid w:val="008C39F0"/>
    <w:rsid w:val="008D48F2"/>
    <w:rsid w:val="008E2948"/>
    <w:rsid w:val="00903B6C"/>
    <w:rsid w:val="0091407C"/>
    <w:rsid w:val="00916EF2"/>
    <w:rsid w:val="009211A5"/>
    <w:rsid w:val="00922F35"/>
    <w:rsid w:val="009231B5"/>
    <w:rsid w:val="009254BE"/>
    <w:rsid w:val="00931103"/>
    <w:rsid w:val="00932E9B"/>
    <w:rsid w:val="009357BB"/>
    <w:rsid w:val="0093774F"/>
    <w:rsid w:val="009409CE"/>
    <w:rsid w:val="00950E5D"/>
    <w:rsid w:val="0096173A"/>
    <w:rsid w:val="00961C75"/>
    <w:rsid w:val="00963C54"/>
    <w:rsid w:val="00964BCD"/>
    <w:rsid w:val="00970E54"/>
    <w:rsid w:val="00972290"/>
    <w:rsid w:val="009742AD"/>
    <w:rsid w:val="00986825"/>
    <w:rsid w:val="00994F75"/>
    <w:rsid w:val="009971B6"/>
    <w:rsid w:val="009A141B"/>
    <w:rsid w:val="009A38F5"/>
    <w:rsid w:val="009B2FE6"/>
    <w:rsid w:val="009B61FC"/>
    <w:rsid w:val="009B62E0"/>
    <w:rsid w:val="009C5DCF"/>
    <w:rsid w:val="009C640C"/>
    <w:rsid w:val="009D292B"/>
    <w:rsid w:val="009D446F"/>
    <w:rsid w:val="009D6FBE"/>
    <w:rsid w:val="009E2FD8"/>
    <w:rsid w:val="009E61FD"/>
    <w:rsid w:val="00A066B4"/>
    <w:rsid w:val="00A15AD3"/>
    <w:rsid w:val="00A17258"/>
    <w:rsid w:val="00A22777"/>
    <w:rsid w:val="00A355BE"/>
    <w:rsid w:val="00A37556"/>
    <w:rsid w:val="00A37EB2"/>
    <w:rsid w:val="00A4385D"/>
    <w:rsid w:val="00A60B5A"/>
    <w:rsid w:val="00A621E3"/>
    <w:rsid w:val="00A63938"/>
    <w:rsid w:val="00A6404B"/>
    <w:rsid w:val="00A649C1"/>
    <w:rsid w:val="00A725E2"/>
    <w:rsid w:val="00A81C81"/>
    <w:rsid w:val="00A86FB3"/>
    <w:rsid w:val="00AA3D6D"/>
    <w:rsid w:val="00AA7775"/>
    <w:rsid w:val="00AC0715"/>
    <w:rsid w:val="00AC1ED1"/>
    <w:rsid w:val="00AD5D40"/>
    <w:rsid w:val="00AE548C"/>
    <w:rsid w:val="00AF13D1"/>
    <w:rsid w:val="00AF17CF"/>
    <w:rsid w:val="00AF469F"/>
    <w:rsid w:val="00AF6DFE"/>
    <w:rsid w:val="00AF7BAA"/>
    <w:rsid w:val="00B02640"/>
    <w:rsid w:val="00B044D6"/>
    <w:rsid w:val="00B05AC5"/>
    <w:rsid w:val="00B071CB"/>
    <w:rsid w:val="00B12604"/>
    <w:rsid w:val="00B12815"/>
    <w:rsid w:val="00B14EF8"/>
    <w:rsid w:val="00B258F2"/>
    <w:rsid w:val="00B26A65"/>
    <w:rsid w:val="00B36652"/>
    <w:rsid w:val="00B62B5A"/>
    <w:rsid w:val="00B71F8D"/>
    <w:rsid w:val="00B85506"/>
    <w:rsid w:val="00B91D21"/>
    <w:rsid w:val="00BA0BBB"/>
    <w:rsid w:val="00BB1E17"/>
    <w:rsid w:val="00BB3ED7"/>
    <w:rsid w:val="00BC01A2"/>
    <w:rsid w:val="00BC41A1"/>
    <w:rsid w:val="00BD0666"/>
    <w:rsid w:val="00BD1DEF"/>
    <w:rsid w:val="00BD24B1"/>
    <w:rsid w:val="00BD5531"/>
    <w:rsid w:val="00BD5EA8"/>
    <w:rsid w:val="00BE2F8B"/>
    <w:rsid w:val="00BF1F01"/>
    <w:rsid w:val="00BF76CB"/>
    <w:rsid w:val="00C0245F"/>
    <w:rsid w:val="00C127B1"/>
    <w:rsid w:val="00C15BA2"/>
    <w:rsid w:val="00C17085"/>
    <w:rsid w:val="00C24901"/>
    <w:rsid w:val="00C375F4"/>
    <w:rsid w:val="00C43A55"/>
    <w:rsid w:val="00C457BA"/>
    <w:rsid w:val="00C5306F"/>
    <w:rsid w:val="00C5631A"/>
    <w:rsid w:val="00C61D6D"/>
    <w:rsid w:val="00C658C8"/>
    <w:rsid w:val="00C83B31"/>
    <w:rsid w:val="00C83C08"/>
    <w:rsid w:val="00C841F0"/>
    <w:rsid w:val="00C9715E"/>
    <w:rsid w:val="00CA6A8A"/>
    <w:rsid w:val="00CA6F9B"/>
    <w:rsid w:val="00CC0216"/>
    <w:rsid w:val="00CC7431"/>
    <w:rsid w:val="00CD02D3"/>
    <w:rsid w:val="00CD2442"/>
    <w:rsid w:val="00CD4570"/>
    <w:rsid w:val="00CD4B81"/>
    <w:rsid w:val="00CD6836"/>
    <w:rsid w:val="00CE1B88"/>
    <w:rsid w:val="00CE26F9"/>
    <w:rsid w:val="00CF1A44"/>
    <w:rsid w:val="00CF2EA8"/>
    <w:rsid w:val="00CF3FA4"/>
    <w:rsid w:val="00CF63C3"/>
    <w:rsid w:val="00D00720"/>
    <w:rsid w:val="00D1477B"/>
    <w:rsid w:val="00D20977"/>
    <w:rsid w:val="00D20F4A"/>
    <w:rsid w:val="00D27274"/>
    <w:rsid w:val="00D36BB8"/>
    <w:rsid w:val="00D37C76"/>
    <w:rsid w:val="00D52717"/>
    <w:rsid w:val="00D53355"/>
    <w:rsid w:val="00D73FF4"/>
    <w:rsid w:val="00D749B2"/>
    <w:rsid w:val="00D74A26"/>
    <w:rsid w:val="00D75134"/>
    <w:rsid w:val="00D75D67"/>
    <w:rsid w:val="00D76C8A"/>
    <w:rsid w:val="00D813F4"/>
    <w:rsid w:val="00D87A9F"/>
    <w:rsid w:val="00D90499"/>
    <w:rsid w:val="00D904D9"/>
    <w:rsid w:val="00D90560"/>
    <w:rsid w:val="00D9445E"/>
    <w:rsid w:val="00D9449E"/>
    <w:rsid w:val="00DA09A1"/>
    <w:rsid w:val="00DA6042"/>
    <w:rsid w:val="00DA6088"/>
    <w:rsid w:val="00DA7B06"/>
    <w:rsid w:val="00DD20C1"/>
    <w:rsid w:val="00DD2460"/>
    <w:rsid w:val="00DE40E7"/>
    <w:rsid w:val="00DF2B4D"/>
    <w:rsid w:val="00DF3348"/>
    <w:rsid w:val="00DF6F99"/>
    <w:rsid w:val="00DF7048"/>
    <w:rsid w:val="00DF776C"/>
    <w:rsid w:val="00E102B0"/>
    <w:rsid w:val="00E16F8A"/>
    <w:rsid w:val="00E21CDE"/>
    <w:rsid w:val="00E26F47"/>
    <w:rsid w:val="00E351DC"/>
    <w:rsid w:val="00E36358"/>
    <w:rsid w:val="00E53706"/>
    <w:rsid w:val="00E53A2D"/>
    <w:rsid w:val="00E57F03"/>
    <w:rsid w:val="00E616E8"/>
    <w:rsid w:val="00E638E7"/>
    <w:rsid w:val="00E6535A"/>
    <w:rsid w:val="00E67604"/>
    <w:rsid w:val="00E746DA"/>
    <w:rsid w:val="00E74A7A"/>
    <w:rsid w:val="00E75512"/>
    <w:rsid w:val="00E8656C"/>
    <w:rsid w:val="00E900E5"/>
    <w:rsid w:val="00EA3AA4"/>
    <w:rsid w:val="00EA7920"/>
    <w:rsid w:val="00EB489D"/>
    <w:rsid w:val="00EC27F0"/>
    <w:rsid w:val="00EC74FA"/>
    <w:rsid w:val="00ED026B"/>
    <w:rsid w:val="00EE32F2"/>
    <w:rsid w:val="00EF56FB"/>
    <w:rsid w:val="00F056B4"/>
    <w:rsid w:val="00F1789D"/>
    <w:rsid w:val="00F22959"/>
    <w:rsid w:val="00F27C63"/>
    <w:rsid w:val="00F37012"/>
    <w:rsid w:val="00F4462F"/>
    <w:rsid w:val="00F44B35"/>
    <w:rsid w:val="00F46C0B"/>
    <w:rsid w:val="00F5088C"/>
    <w:rsid w:val="00F53B03"/>
    <w:rsid w:val="00F53E31"/>
    <w:rsid w:val="00F559FD"/>
    <w:rsid w:val="00F574CE"/>
    <w:rsid w:val="00F60BA5"/>
    <w:rsid w:val="00F63811"/>
    <w:rsid w:val="00F652A3"/>
    <w:rsid w:val="00F73521"/>
    <w:rsid w:val="00F77329"/>
    <w:rsid w:val="00F81D4E"/>
    <w:rsid w:val="00F82CFA"/>
    <w:rsid w:val="00F91B75"/>
    <w:rsid w:val="00FA49DD"/>
    <w:rsid w:val="00FC0B65"/>
    <w:rsid w:val="00FC21FF"/>
    <w:rsid w:val="00FC5CAA"/>
    <w:rsid w:val="00FD1478"/>
    <w:rsid w:val="00FD5A02"/>
    <w:rsid w:val="00FE3FAA"/>
    <w:rsid w:val="00FE4B7E"/>
    <w:rsid w:val="00FF009C"/>
    <w:rsid w:val="00FF07B6"/>
    <w:rsid w:val="00FF19B6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1E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jc w:val="center"/>
    </w:pPr>
    <w:rPr>
      <w:b/>
      <w:bCs/>
      <w:sz w:val="32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382BDC"/>
  </w:style>
  <w:style w:type="paragraph" w:styleId="NormalnyWeb">
    <w:name w:val="Normal (Web)"/>
    <w:basedOn w:val="Normalny"/>
    <w:uiPriority w:val="99"/>
    <w:semiHidden/>
    <w:unhideWhenUsed/>
    <w:rsid w:val="004F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09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12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35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2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4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2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8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9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6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8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2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1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26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8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44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16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96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9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2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68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453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51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77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08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222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776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32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401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7634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1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0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8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688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32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8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3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5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8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8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3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5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53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0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2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4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07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1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6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90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9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1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68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akonsumenta.uokik.gov.pl/reklamacja/niezgodnosc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wakonsumenta.uokik.gov.pl/reklamacja/niezgodnosc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wakonsumenta.uokik.gov.pl/reklamacja/niezgodnosc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E188-F591-442F-9C77-745E7DB6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Łukasz Dębicki</cp:lastModifiedBy>
  <cp:revision>3</cp:revision>
  <cp:lastPrinted>2024-04-05T08:57:00Z</cp:lastPrinted>
  <dcterms:created xsi:type="dcterms:W3CDTF">2025-08-14T08:06:00Z</dcterms:created>
  <dcterms:modified xsi:type="dcterms:W3CDTF">2025-08-14T08:07:00Z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