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B49AC" w14:textId="77777777" w:rsidR="002C1F81" w:rsidRDefault="002C1F81">
      <w:pPr>
        <w:spacing w:line="360" w:lineRule="auto"/>
        <w:jc w:val="center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2C262241" w14:textId="463E63C9" w:rsidR="002C1F81" w:rsidRDefault="00894749">
      <w:pPr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Gołąb</w:t>
      </w:r>
      <w:r>
        <w:rPr>
          <w:rFonts w:ascii="Arial" w:hAnsi="Arial"/>
          <w:color w:val="000000"/>
          <w:sz w:val="24"/>
          <w:szCs w:val="24"/>
        </w:rPr>
        <w:t>, 27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="0016262E">
        <w:rPr>
          <w:rFonts w:ascii="Arial" w:hAnsi="Arial"/>
          <w:color w:val="000000"/>
          <w:sz w:val="24"/>
          <w:szCs w:val="24"/>
        </w:rPr>
        <w:t>stycznia</w:t>
      </w:r>
      <w:r>
        <w:rPr>
          <w:rFonts w:ascii="Arial" w:hAnsi="Arial"/>
          <w:color w:val="000000"/>
          <w:sz w:val="24"/>
          <w:szCs w:val="24"/>
        </w:rPr>
        <w:t xml:space="preserve"> 202</w:t>
      </w:r>
      <w:r w:rsidR="0016262E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 xml:space="preserve"> r.</w:t>
      </w:r>
    </w:p>
    <w:p w14:paraId="4DFCD820" w14:textId="77777777" w:rsidR="002C1F81" w:rsidRDefault="002C1F81">
      <w:pPr>
        <w:jc w:val="center"/>
        <w:rPr>
          <w:rFonts w:ascii="Arial" w:hAnsi="Arial"/>
          <w:b/>
          <w:bCs/>
          <w:color w:val="000000"/>
          <w:sz w:val="24"/>
          <w:szCs w:val="24"/>
        </w:rPr>
      </w:pPr>
    </w:p>
    <w:p w14:paraId="77FC2C86" w14:textId="536FF06A" w:rsidR="002C1F81" w:rsidRDefault="0016262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DZIEDZICZENIE PRAWA DO ZACHOWKU</w:t>
      </w:r>
    </w:p>
    <w:p w14:paraId="73E9EB93" w14:textId="0E9AF03B" w:rsidR="0016262E" w:rsidRDefault="00894749" w:rsidP="0016262E">
      <w:p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r w:rsidR="0016262E" w:rsidRPr="0016262E">
        <w:rPr>
          <w:rFonts w:ascii="Arial" w:hAnsi="Arial"/>
          <w:color w:val="000000"/>
          <w:sz w:val="24"/>
          <w:szCs w:val="24"/>
        </w:rPr>
        <w:t xml:space="preserve">Zachowek jest prawem spadkobierców wskazanych w ustawie do dochodzenia części spadku, jeżeli zostali pominięci przy spadkobraniu. Zgodnie z ustawą takimi osobami są zstępni, małżonek oraz rodzice spadkodawcy, którzy byliby powołani do spadku z ustawy. Co w sytuacji, gdy osoby te zmarły przed uzyskaniem </w:t>
      </w:r>
      <w:r w:rsidR="0016262E" w:rsidRPr="0016262E">
        <w:rPr>
          <w:rFonts w:ascii="Arial" w:hAnsi="Arial"/>
          <w:color w:val="000000"/>
          <w:sz w:val="24"/>
          <w:szCs w:val="24"/>
        </w:rPr>
        <w:t>zachowku</w:t>
      </w:r>
      <w:r w:rsidR="0016262E" w:rsidRPr="0016262E">
        <w:rPr>
          <w:rFonts w:ascii="Arial" w:hAnsi="Arial"/>
          <w:color w:val="000000"/>
          <w:sz w:val="24"/>
          <w:szCs w:val="24"/>
        </w:rPr>
        <w:t xml:space="preserve"> albo nie zdążyły wszcząć postępowania o jego zapłatę? Czy zachowek nadal jest należny, czy też wygasa wraz ze śmiercią uprawnionego do zachowku?</w:t>
      </w:r>
    </w:p>
    <w:p w14:paraId="4337EB32" w14:textId="0F36DC5F" w:rsidR="0016262E" w:rsidRDefault="0016262E" w:rsidP="0016262E">
      <w:p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r w:rsidRPr="0016262E">
        <w:rPr>
          <w:rFonts w:ascii="Arial" w:hAnsi="Arial"/>
          <w:color w:val="000000"/>
          <w:sz w:val="24"/>
          <w:szCs w:val="24"/>
        </w:rPr>
        <w:t xml:space="preserve">Zgodnie z art. 1002 </w:t>
      </w:r>
      <w:r>
        <w:rPr>
          <w:rFonts w:ascii="Arial" w:hAnsi="Arial"/>
          <w:color w:val="000000"/>
          <w:sz w:val="24"/>
          <w:szCs w:val="24"/>
        </w:rPr>
        <w:t>ustawy z dnia 23 kwietnia 1964 r. K</w:t>
      </w:r>
      <w:r w:rsidRPr="0016262E">
        <w:rPr>
          <w:rFonts w:ascii="Arial" w:hAnsi="Arial"/>
          <w:color w:val="000000"/>
          <w:sz w:val="24"/>
          <w:szCs w:val="24"/>
        </w:rPr>
        <w:t>odeks cywiln</w:t>
      </w:r>
      <w:r>
        <w:rPr>
          <w:rFonts w:ascii="Arial" w:hAnsi="Arial"/>
          <w:color w:val="000000"/>
          <w:sz w:val="24"/>
          <w:szCs w:val="24"/>
        </w:rPr>
        <w:t>y</w:t>
      </w:r>
      <w:r w:rsidRPr="0016262E">
        <w:rPr>
          <w:rFonts w:ascii="Arial" w:hAnsi="Arial"/>
          <w:color w:val="000000"/>
          <w:sz w:val="24"/>
          <w:szCs w:val="24"/>
        </w:rPr>
        <w:t xml:space="preserve"> Dz.U.2024.1061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16262E">
        <w:rPr>
          <w:rFonts w:ascii="Arial" w:hAnsi="Arial"/>
          <w:color w:val="000000"/>
          <w:sz w:val="24"/>
          <w:szCs w:val="24"/>
        </w:rPr>
        <w:t>roszczenie z tytułu zachowku przechodzi na spadkobiercę osoby uprawnionej do zachowku tylko wtedy, gdy spadkobierca ten należy do osób uprawnionych do zachowku po pierwszym spadkodawcy.</w:t>
      </w:r>
      <w:r w:rsidRPr="0016262E">
        <w:rPr>
          <w:rFonts w:eastAsia="Times New Roman" w:cs="Calibri"/>
          <w:kern w:val="2"/>
        </w:rPr>
        <w:t xml:space="preserve"> </w:t>
      </w:r>
      <w:r w:rsidRPr="0016262E">
        <w:rPr>
          <w:rFonts w:ascii="Arial" w:hAnsi="Arial"/>
          <w:color w:val="000000"/>
          <w:sz w:val="24"/>
          <w:szCs w:val="24"/>
        </w:rPr>
        <w:t xml:space="preserve">Zgodnie z tym przepisem roszczenie z tytułu zachowku może dziedziczyć tylko ten spadkobierca uprawnionego do zachowku, który należy do osób uprawnionych do zachowku po pierwszym spadkodawcy. Regulację tę należy rozumieć w ten sposób, że roszczenie z tytułu zachowku może przejść nie tylko na osoby, które były wspólnie z ich spadkodawcą uprawnione do zachowku po pierwszym spadkodawcy, lecz także na osoby, które jedynie potencjalnie mogły być uprawnione do zachowku po pierwszym spadkodawcy, lecz w danych okolicznościach takie roszczenie im nie przysługiwało (np. dalsi </w:t>
      </w:r>
      <w:r w:rsidRPr="0016262E">
        <w:rPr>
          <w:rFonts w:ascii="Arial" w:hAnsi="Arial"/>
          <w:color w:val="000000"/>
          <w:sz w:val="24"/>
          <w:szCs w:val="24"/>
        </w:rPr>
        <w:t>potomkowie</w:t>
      </w:r>
      <w:r w:rsidRPr="0016262E">
        <w:rPr>
          <w:rFonts w:ascii="Arial" w:hAnsi="Arial"/>
          <w:color w:val="000000"/>
          <w:sz w:val="24"/>
          <w:szCs w:val="24"/>
        </w:rPr>
        <w:t xml:space="preserve"> pierwszego spadkodawcy, którzy byliby uprawnieni do zachowku po nim w braku ich </w:t>
      </w:r>
      <w:r w:rsidRPr="0016262E">
        <w:rPr>
          <w:rFonts w:ascii="Arial" w:hAnsi="Arial"/>
          <w:color w:val="000000"/>
          <w:sz w:val="24"/>
          <w:szCs w:val="24"/>
        </w:rPr>
        <w:t>rodzica</w:t>
      </w:r>
      <w:r w:rsidRPr="0016262E">
        <w:rPr>
          <w:rFonts w:ascii="Arial" w:hAnsi="Arial"/>
          <w:color w:val="000000"/>
          <w:sz w:val="24"/>
          <w:szCs w:val="24"/>
        </w:rPr>
        <w:t>).</w:t>
      </w:r>
    </w:p>
    <w:p w14:paraId="26DB891B" w14:textId="77777777" w:rsidR="0016262E" w:rsidRDefault="0016262E" w:rsidP="0016262E">
      <w:p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r w:rsidRPr="0016262E">
        <w:rPr>
          <w:rFonts w:ascii="Arial" w:hAnsi="Arial"/>
          <w:color w:val="000000"/>
          <w:sz w:val="24"/>
          <w:szCs w:val="24"/>
        </w:rPr>
        <w:t xml:space="preserve">Przepis ten oznacza, iż roszczenie o zachowek jest dziedziczne. Następuje to jednak tylko wówczas, gdy następca prawny roszczenia o zachowek jest pierwotnie uprawniony do zachowku (po pierwotnym spadkodawcy). </w:t>
      </w:r>
    </w:p>
    <w:p w14:paraId="14F80283" w14:textId="1F975626" w:rsidR="0016262E" w:rsidRDefault="0016262E" w:rsidP="0016262E">
      <w:p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r w:rsidRPr="0016262E">
        <w:rPr>
          <w:rFonts w:ascii="Arial" w:hAnsi="Arial"/>
          <w:color w:val="000000"/>
          <w:sz w:val="24"/>
          <w:szCs w:val="24"/>
        </w:rPr>
        <w:t>Należy przyjąć, że w aktualnym stanie normatywnym roszczenie z tytułu zachowku przechodzi tylko na spadkobiercę osoby uprawnionej do zachowku, który należy do kręgu uprawnionych do zachowku po pierwotnym spadkodawcy</w:t>
      </w:r>
      <w:r w:rsidR="00894749">
        <w:rPr>
          <w:rFonts w:ascii="Arial" w:hAnsi="Arial"/>
          <w:color w:val="000000"/>
          <w:sz w:val="24"/>
          <w:szCs w:val="24"/>
        </w:rPr>
        <w:t xml:space="preserve"> – czyli zstępni, małżonek lub rodzice spadkodawcy</w:t>
      </w:r>
      <w:r w:rsidRPr="0016262E">
        <w:rPr>
          <w:rFonts w:ascii="Arial" w:hAnsi="Arial"/>
          <w:color w:val="000000"/>
          <w:sz w:val="24"/>
          <w:szCs w:val="24"/>
        </w:rPr>
        <w:t>. Chodzi tu o osoby, które mogły być uprawnione do zachowku jedynie potencjalnie, ale w danych okolicznościach sprawy roszczenie im nie przysługiwało, a na skutek śmierci osoby, której roszczenie to przysługiwało, zaktualizowało się ich własne roszczenie o zachowek. Jeżeli wśród spadkobierców uprawnionego do zachowku nie ma takich osób, wówczas roszczenie o zachowek wygasa.</w:t>
      </w:r>
    </w:p>
    <w:p w14:paraId="6F47039C" w14:textId="02A5FCC9" w:rsidR="00894749" w:rsidRPr="00894749" w:rsidRDefault="00894749" w:rsidP="00894749">
      <w:pPr>
        <w:jc w:val="both"/>
        <w:rPr>
          <w:rFonts w:ascii="Arial" w:hAnsi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/>
          <w:color w:val="000000"/>
          <w:sz w:val="24"/>
          <w:szCs w:val="24"/>
        </w:rPr>
        <w:tab/>
      </w:r>
      <w:r w:rsidRPr="00894749">
        <w:rPr>
          <w:rFonts w:ascii="Arial" w:hAnsi="Arial"/>
          <w:color w:val="000000"/>
          <w:sz w:val="24"/>
          <w:szCs w:val="24"/>
        </w:rPr>
        <w:t xml:space="preserve">Roszczenie o zachowek wchodzi do spadku po uprawnionym, jakkolwiek odziedziczyć je może wąski krąg spadkobierców. Zgodnie z powszechnie panującym w doktrynie poglądem należy przyjąć, że roszczenie z tytułu zachowku przechodzi na spadkobierców osoby uprawnionej, jeżeli należą do kręgu osób wskazanych przez </w:t>
      </w:r>
      <w:r w:rsidRPr="00894749">
        <w:rPr>
          <w:rFonts w:ascii="Arial" w:hAnsi="Arial"/>
          <w:color w:val="000000"/>
          <w:sz w:val="24"/>
          <w:szCs w:val="24"/>
        </w:rPr>
        <w:lastRenderedPageBreak/>
        <w:t>ustawę jako uprawnione do zachowku po pierwszym spadkodawcy</w:t>
      </w:r>
      <w:r>
        <w:rPr>
          <w:rFonts w:ascii="Arial" w:hAnsi="Arial"/>
          <w:color w:val="000000"/>
          <w:sz w:val="24"/>
          <w:szCs w:val="24"/>
        </w:rPr>
        <w:t xml:space="preserve">. </w:t>
      </w:r>
      <w:r w:rsidRPr="00894749">
        <w:rPr>
          <w:rFonts w:ascii="Arial" w:hAnsi="Arial"/>
          <w:color w:val="000000"/>
          <w:sz w:val="24"/>
          <w:szCs w:val="24"/>
        </w:rPr>
        <w:t>Bez znaczenia pozostaje fakt, że w konkretnej sytuacji nie przysługiwało im własne roszczenie o zachowek po pierwszym spadkodawcy.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894749">
        <w:rPr>
          <w:rFonts w:ascii="Arial" w:hAnsi="Arial"/>
          <w:color w:val="000000"/>
          <w:sz w:val="24"/>
          <w:szCs w:val="24"/>
        </w:rPr>
        <w:t xml:space="preserve">Powyższe stanowisko potwierdza również Sąd Najwyższy, który stwierdził, że </w:t>
      </w:r>
      <w:r w:rsidRPr="00894749">
        <w:rPr>
          <w:rFonts w:ascii="Arial" w:hAnsi="Arial"/>
          <w:color w:val="000000"/>
          <w:sz w:val="24"/>
          <w:szCs w:val="24"/>
        </w:rPr>
        <w:t>roszczenie uprawnionego z tytułu zachowku, które nie zostało zaspokojone na skutek jego śmierci, przechodzi na dziedziczące po nim dzieci</w:t>
      </w:r>
      <w:r>
        <w:rPr>
          <w:rFonts w:ascii="Arial" w:hAnsi="Arial"/>
          <w:color w:val="000000"/>
          <w:sz w:val="24"/>
          <w:szCs w:val="24"/>
        </w:rPr>
        <w:t xml:space="preserve">, co zostało zawarte w uchwale z dnia 20 grudnia 1988 r., wydanej w sprawie o sygnaturze akt III CZP 101/88. </w:t>
      </w:r>
    </w:p>
    <w:p w14:paraId="00EB599F" w14:textId="77777777" w:rsidR="002C1F81" w:rsidRDefault="002C1F81">
      <w:pPr>
        <w:jc w:val="both"/>
        <w:rPr>
          <w:rFonts w:ascii="Arial" w:hAnsi="Arial"/>
          <w:color w:val="000000"/>
          <w:sz w:val="24"/>
          <w:szCs w:val="24"/>
        </w:rPr>
      </w:pPr>
    </w:p>
    <w:p w14:paraId="5FD9E1C8" w14:textId="77777777" w:rsidR="002C1F81" w:rsidRDefault="002C1F81">
      <w:pPr>
        <w:jc w:val="both"/>
        <w:rPr>
          <w:rFonts w:ascii="Arial" w:hAnsi="Arial"/>
          <w:color w:val="000000"/>
          <w:sz w:val="24"/>
          <w:szCs w:val="24"/>
        </w:rPr>
      </w:pPr>
    </w:p>
    <w:p w14:paraId="44B79843" w14:textId="750D6D81" w:rsidR="002C1F81" w:rsidRDefault="00894749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Opracowała: Prawnik</w:t>
      </w:r>
    </w:p>
    <w:p w14:paraId="52592924" w14:textId="4D31B272" w:rsidR="002C1F81" w:rsidRDefault="00894749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Małgorzata Wdowiak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418C2C02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9813214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C6AEB94" w14:textId="77777777" w:rsidR="002C1F81" w:rsidRDefault="002C1F81">
      <w:pPr>
        <w:rPr>
          <w:rFonts w:ascii="Arial" w:hAnsi="Arial"/>
          <w:color w:val="000000"/>
          <w:sz w:val="24"/>
          <w:szCs w:val="24"/>
        </w:rPr>
      </w:pPr>
    </w:p>
    <w:sectPr w:rsidR="002C1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F9563" w14:textId="77777777" w:rsidR="00894749" w:rsidRDefault="00894749">
      <w:pPr>
        <w:spacing w:after="0" w:line="240" w:lineRule="auto"/>
      </w:pPr>
      <w:r>
        <w:separator/>
      </w:r>
    </w:p>
  </w:endnote>
  <w:endnote w:type="continuationSeparator" w:id="0">
    <w:p w14:paraId="1F67A3E4" w14:textId="77777777" w:rsidR="00894749" w:rsidRDefault="0089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3F35E" w14:textId="77777777" w:rsidR="002C1F81" w:rsidRDefault="002C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20345"/>
      <w:docPartObj>
        <w:docPartGallery w:val="Page Numbers (Bottom of Page)"/>
        <w:docPartUnique/>
      </w:docPartObj>
    </w:sdtPr>
    <w:sdtEndPr/>
    <w:sdtContent>
      <w:p w14:paraId="4EAF7593" w14:textId="77777777" w:rsidR="002C1F81" w:rsidRDefault="00894749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3E5521" w14:textId="77777777" w:rsidR="002C1F81" w:rsidRDefault="002C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9718687"/>
      <w:docPartObj>
        <w:docPartGallery w:val="Page Numbers (Bottom of Page)"/>
        <w:docPartUnique/>
      </w:docPartObj>
    </w:sdtPr>
    <w:sdtEndPr/>
    <w:sdtContent>
      <w:p w14:paraId="17963BBE" w14:textId="77777777" w:rsidR="002C1F81" w:rsidRDefault="00894749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7EB3C6" w14:textId="77777777" w:rsidR="002C1F81" w:rsidRDefault="002C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C0A68" w14:textId="77777777" w:rsidR="00894749" w:rsidRDefault="00894749">
      <w:pPr>
        <w:spacing w:after="0" w:line="240" w:lineRule="auto"/>
      </w:pPr>
      <w:r>
        <w:separator/>
      </w:r>
    </w:p>
  </w:footnote>
  <w:footnote w:type="continuationSeparator" w:id="0">
    <w:p w14:paraId="49898AE0" w14:textId="77777777" w:rsidR="00894749" w:rsidRDefault="0089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705FC" w14:textId="77777777" w:rsidR="002C1F81" w:rsidRDefault="002C1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46176" w14:textId="77777777" w:rsidR="002C1F81" w:rsidRDefault="00894749">
    <w:pPr>
      <w:pStyle w:val="Nagwek"/>
    </w:pPr>
    <w:r>
      <w:rPr>
        <w:noProof/>
      </w:rPr>
      <w:drawing>
        <wp:inline distT="0" distB="0" distL="0" distR="0" wp14:anchorId="763D8689" wp14:editId="315F2989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712B0" w14:textId="77777777" w:rsidR="002C1F81" w:rsidRDefault="00894749">
    <w:pPr>
      <w:pStyle w:val="Nagwek"/>
    </w:pPr>
    <w:r>
      <w:rPr>
        <w:noProof/>
      </w:rPr>
      <w:drawing>
        <wp:inline distT="0" distB="0" distL="0" distR="0" wp14:anchorId="2AC938AC" wp14:editId="048FF867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81"/>
    <w:rsid w:val="0016262E"/>
    <w:rsid w:val="002C1F81"/>
    <w:rsid w:val="00894749"/>
    <w:rsid w:val="00D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36F0"/>
  <w15:docId w15:val="{4FBF1136-34E3-4D35-8114-1AE5577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26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6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2</cp:revision>
  <cp:lastPrinted>2024-10-25T15:29:00Z</cp:lastPrinted>
  <dcterms:created xsi:type="dcterms:W3CDTF">2025-02-07T11:20:00Z</dcterms:created>
  <dcterms:modified xsi:type="dcterms:W3CDTF">2025-02-07T11:20:00Z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