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C9CB" w14:textId="0073EDA2" w:rsidR="00965A5F" w:rsidRPr="00965A5F" w:rsidRDefault="00965A5F" w:rsidP="00965A5F">
      <w:pPr>
        <w:jc w:val="right"/>
        <w:rPr>
          <w:rFonts w:ascii="Arial" w:hAnsi="Arial" w:cs="Arial"/>
          <w:sz w:val="24"/>
          <w:szCs w:val="24"/>
        </w:rPr>
      </w:pPr>
      <w:r w:rsidRPr="00965A5F">
        <w:rPr>
          <w:rFonts w:ascii="Arial" w:hAnsi="Arial" w:cs="Arial"/>
          <w:sz w:val="24"/>
          <w:szCs w:val="24"/>
        </w:rPr>
        <w:t>Kazimierz Dolny, 22 stycznia 2025 r.</w:t>
      </w:r>
    </w:p>
    <w:p w14:paraId="398564F9" w14:textId="77777777" w:rsidR="00965A5F" w:rsidRPr="00965A5F" w:rsidRDefault="00965A5F" w:rsidP="00965A5F">
      <w:pPr>
        <w:jc w:val="right"/>
        <w:rPr>
          <w:rFonts w:ascii="Arial" w:hAnsi="Arial" w:cs="Arial"/>
          <w:b/>
          <w:bCs/>
          <w:sz w:val="24"/>
          <w:szCs w:val="24"/>
        </w:rPr>
      </w:pPr>
    </w:p>
    <w:p w14:paraId="7D82A3F8" w14:textId="1F19FB5C" w:rsidR="00A20133" w:rsidRPr="00965A5F" w:rsidRDefault="00A20133" w:rsidP="00965A5F">
      <w:pPr>
        <w:jc w:val="center"/>
        <w:rPr>
          <w:rFonts w:ascii="Arial" w:hAnsi="Arial" w:cs="Arial"/>
          <w:b/>
          <w:bCs/>
          <w:sz w:val="24"/>
          <w:szCs w:val="24"/>
        </w:rPr>
      </w:pPr>
      <w:r w:rsidRPr="00965A5F">
        <w:rPr>
          <w:rFonts w:ascii="Arial" w:hAnsi="Arial" w:cs="Arial"/>
          <w:b/>
          <w:bCs/>
          <w:sz w:val="24"/>
          <w:szCs w:val="24"/>
        </w:rPr>
        <w:t>Dlaczego warto sporządzić testament?</w:t>
      </w:r>
    </w:p>
    <w:p w14:paraId="532ABECF" w14:textId="77777777" w:rsidR="00965A5F" w:rsidRPr="00965A5F" w:rsidRDefault="00965A5F" w:rsidP="00965A5F">
      <w:pPr>
        <w:jc w:val="center"/>
        <w:rPr>
          <w:rFonts w:ascii="Arial" w:hAnsi="Arial" w:cs="Arial"/>
          <w:sz w:val="24"/>
          <w:szCs w:val="24"/>
        </w:rPr>
      </w:pPr>
    </w:p>
    <w:p w14:paraId="05E73B6E" w14:textId="53FCE665" w:rsidR="00A20133" w:rsidRPr="00965A5F" w:rsidRDefault="00A20133" w:rsidP="00AC3F82">
      <w:pPr>
        <w:ind w:firstLine="708"/>
        <w:jc w:val="both"/>
        <w:rPr>
          <w:rFonts w:ascii="Arial" w:hAnsi="Arial" w:cs="Arial"/>
          <w:sz w:val="24"/>
          <w:szCs w:val="24"/>
        </w:rPr>
      </w:pPr>
      <w:r w:rsidRPr="00965A5F">
        <w:rPr>
          <w:rFonts w:ascii="Arial" w:hAnsi="Arial" w:cs="Arial"/>
          <w:sz w:val="24"/>
          <w:szCs w:val="24"/>
        </w:rPr>
        <w:t xml:space="preserve">Sporządzenie testamentu jest decyzją, która wpływa na sposób, w jaki majątek osoby po jej śmierci zostanie podzielony. W polskim systemie prawnym testament jest najskuteczniejszym narzędziem umożliwiającym </w:t>
      </w:r>
      <w:r w:rsidR="00AC3F82" w:rsidRPr="00965A5F">
        <w:rPr>
          <w:rFonts w:ascii="Arial" w:hAnsi="Arial" w:cs="Arial"/>
          <w:sz w:val="24"/>
          <w:szCs w:val="24"/>
        </w:rPr>
        <w:t>spadkodawcy</w:t>
      </w:r>
      <w:r w:rsidRPr="00965A5F">
        <w:rPr>
          <w:rFonts w:ascii="Arial" w:hAnsi="Arial" w:cs="Arial"/>
          <w:sz w:val="24"/>
          <w:szCs w:val="24"/>
        </w:rPr>
        <w:t xml:space="preserve"> decydowanie o rozporządzeniu swoim majątkiem. Choć prawo przewiduje dziedziczenie ustawowe, to testament pozwala na określenie, kto i w jakiej wysokości otrzyma część majątku, a także na wskazanie preferencji dotyczących opieki nad dziećmi czy gospodarowaniem majątkiem. W niniejszym artykule omówię, dlaczego warto sporządzić testament, przedstawiając korzyści z tego wynikające</w:t>
      </w:r>
      <w:r w:rsidR="00AC3F82" w:rsidRPr="00965A5F">
        <w:rPr>
          <w:rFonts w:ascii="Arial" w:hAnsi="Arial" w:cs="Arial"/>
          <w:sz w:val="24"/>
          <w:szCs w:val="24"/>
        </w:rPr>
        <w:t>.</w:t>
      </w:r>
    </w:p>
    <w:p w14:paraId="12DFADF3"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2. Testament jako wyraz woli spadkodawcy</w:t>
      </w:r>
    </w:p>
    <w:p w14:paraId="2A210597" w14:textId="01CA72BB" w:rsidR="00A20133" w:rsidRPr="00965A5F" w:rsidRDefault="00A20133" w:rsidP="00A20133">
      <w:pPr>
        <w:jc w:val="both"/>
        <w:rPr>
          <w:rFonts w:ascii="Arial" w:hAnsi="Arial" w:cs="Arial"/>
          <w:sz w:val="24"/>
          <w:szCs w:val="24"/>
        </w:rPr>
      </w:pPr>
      <w:r w:rsidRPr="00965A5F">
        <w:rPr>
          <w:rFonts w:ascii="Arial" w:hAnsi="Arial" w:cs="Arial"/>
          <w:sz w:val="24"/>
          <w:szCs w:val="24"/>
        </w:rPr>
        <w:t>Testament jest podstawowym instrumentem, który umożliwia spadkodawcy wyrażenie swojej woli w kwestii podziału majątku. Przepisy Kodeksu cywilnego stanowią, że każda osoba mająca pełną zdolność do czynności prawnych, która ukończyła 18. rok życia, może sporządzić testament</w:t>
      </w:r>
      <w:r w:rsidR="00AC3F82" w:rsidRPr="00965A5F">
        <w:rPr>
          <w:rFonts w:ascii="Arial" w:hAnsi="Arial" w:cs="Arial"/>
          <w:sz w:val="24"/>
          <w:szCs w:val="24"/>
        </w:rPr>
        <w:t xml:space="preserve">. </w:t>
      </w:r>
      <w:r w:rsidRPr="00965A5F">
        <w:rPr>
          <w:rFonts w:ascii="Arial" w:hAnsi="Arial" w:cs="Arial"/>
          <w:sz w:val="24"/>
          <w:szCs w:val="24"/>
        </w:rPr>
        <w:t>Warto podkreślić, że testament daje osobie spadkodawcy pełną swobodę w decydowaniu o tym, kto ma być jej spadkobiercą, jakie przedmioty mają zostać przekazane i w jakiej proporcji.</w:t>
      </w:r>
    </w:p>
    <w:p w14:paraId="4FE0422E"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2.1. Elastyczność w podziale majątku</w:t>
      </w:r>
    </w:p>
    <w:p w14:paraId="6957ADC2" w14:textId="77777777" w:rsidR="00A20133" w:rsidRPr="00965A5F" w:rsidRDefault="00A20133" w:rsidP="00A20133">
      <w:pPr>
        <w:jc w:val="both"/>
        <w:rPr>
          <w:rFonts w:ascii="Arial" w:hAnsi="Arial" w:cs="Arial"/>
          <w:sz w:val="24"/>
          <w:szCs w:val="24"/>
        </w:rPr>
      </w:pPr>
      <w:r w:rsidRPr="00965A5F">
        <w:rPr>
          <w:rFonts w:ascii="Arial" w:hAnsi="Arial" w:cs="Arial"/>
          <w:sz w:val="24"/>
          <w:szCs w:val="24"/>
        </w:rPr>
        <w:t>Sporządzenie testamentu daje spadkodawcy nieograniczoną elastyczność w ustaleniu, jak majątek ma zostać podzielony. Może on wskazać konkretne osoby, którym ma przypaść określona część majątku, wskazać beneficjentów określonych przedmiotów (np. dzieła sztuki, biżuteria, nieruchomości) lub nawet w pełni przekazać swój majątek jednej osobie. Spadkodawca ma możliwość określenia szczegółowych zasad podziału, które w pełni odpowiadają jego intencjom.</w:t>
      </w:r>
    </w:p>
    <w:p w14:paraId="63B1DD84"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2.2. Wskazanie wykonawcy testamentu</w:t>
      </w:r>
    </w:p>
    <w:p w14:paraId="398BFC53" w14:textId="77777777" w:rsidR="00A20133" w:rsidRPr="00965A5F" w:rsidRDefault="00A20133" w:rsidP="00A20133">
      <w:pPr>
        <w:jc w:val="both"/>
        <w:rPr>
          <w:rFonts w:ascii="Arial" w:hAnsi="Arial" w:cs="Arial"/>
          <w:sz w:val="24"/>
          <w:szCs w:val="24"/>
        </w:rPr>
      </w:pPr>
      <w:r w:rsidRPr="00965A5F">
        <w:rPr>
          <w:rFonts w:ascii="Arial" w:hAnsi="Arial" w:cs="Arial"/>
          <w:sz w:val="24"/>
          <w:szCs w:val="24"/>
        </w:rPr>
        <w:t>W testamencie spadkodawca może wskazać wykonawcę testamentu, czyli osobę, która będzie odpowiedzialna za wykonanie postanowień zawartych w testamencie. Jest to istotna funkcja, która zapewnia, że wola zmarłego zostanie prawidłowo zrealizowana, a cały proces rozporządzania majątkiem będzie przebiegał zgodnie z jego intencjami. Wybór wykonawcy testamentu daje pewność, że spadkobiercy nie będą mieli wątpliwości co do sposobu realizacji testamentu i że wszelkie formalności zostaną dopełnione.</w:t>
      </w:r>
    </w:p>
    <w:p w14:paraId="4A5BE128"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3. Testament jako narzędzie ochrony interesów najbliższych</w:t>
      </w:r>
    </w:p>
    <w:p w14:paraId="41D98FAD" w14:textId="77777777" w:rsidR="00A20133" w:rsidRPr="00965A5F" w:rsidRDefault="00A20133" w:rsidP="00A20133">
      <w:pPr>
        <w:jc w:val="both"/>
        <w:rPr>
          <w:rFonts w:ascii="Arial" w:hAnsi="Arial" w:cs="Arial"/>
          <w:sz w:val="24"/>
          <w:szCs w:val="24"/>
        </w:rPr>
      </w:pPr>
      <w:r w:rsidRPr="00965A5F">
        <w:rPr>
          <w:rFonts w:ascii="Arial" w:hAnsi="Arial" w:cs="Arial"/>
          <w:sz w:val="24"/>
          <w:szCs w:val="24"/>
        </w:rPr>
        <w:t xml:space="preserve">Jednym z najważniejszych powodów, dla których warto sporządzić testament, jest możliwość zapewnienia odpowiedniej ochrony najbliższym członkom rodziny. W przypadku braku testamentu dziedziczenie odbywa się zgodnie z przepisami ustawy </w:t>
      </w:r>
      <w:r w:rsidRPr="00965A5F">
        <w:rPr>
          <w:rFonts w:ascii="Arial" w:hAnsi="Arial" w:cs="Arial"/>
          <w:sz w:val="24"/>
          <w:szCs w:val="24"/>
        </w:rPr>
        <w:lastRenderedPageBreak/>
        <w:t>(tzw. dziedziczenie ustawowe). Przepisy te mogą nie odzwierciedlać rzeczywistych intencji spadkodawcy, a także nie uwzględniają niektórych ważnych okoliczności, takich jak potrzeby osób bliskich.</w:t>
      </w:r>
    </w:p>
    <w:p w14:paraId="18D98EB9" w14:textId="77777777" w:rsidR="00965A5F" w:rsidRPr="00965A5F" w:rsidRDefault="00965A5F" w:rsidP="00A20133">
      <w:pPr>
        <w:jc w:val="both"/>
        <w:rPr>
          <w:rFonts w:ascii="Arial" w:hAnsi="Arial" w:cs="Arial"/>
          <w:sz w:val="24"/>
          <w:szCs w:val="24"/>
        </w:rPr>
      </w:pPr>
    </w:p>
    <w:p w14:paraId="0D3F7155" w14:textId="77777777" w:rsidR="00965A5F" w:rsidRPr="00965A5F" w:rsidRDefault="00965A5F" w:rsidP="00A20133">
      <w:pPr>
        <w:jc w:val="both"/>
        <w:rPr>
          <w:rFonts w:ascii="Arial" w:hAnsi="Arial" w:cs="Arial"/>
          <w:sz w:val="24"/>
          <w:szCs w:val="24"/>
        </w:rPr>
      </w:pPr>
    </w:p>
    <w:p w14:paraId="5269B903"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3.1. Testament a zachowek</w:t>
      </w:r>
    </w:p>
    <w:p w14:paraId="383FDBF5" w14:textId="2DFD8837" w:rsidR="00AC3F82" w:rsidRPr="00965A5F" w:rsidRDefault="00A20133" w:rsidP="00A20133">
      <w:pPr>
        <w:jc w:val="both"/>
        <w:rPr>
          <w:rFonts w:ascii="Arial" w:hAnsi="Arial" w:cs="Arial"/>
          <w:sz w:val="24"/>
          <w:szCs w:val="24"/>
        </w:rPr>
      </w:pPr>
      <w:r w:rsidRPr="00965A5F">
        <w:rPr>
          <w:rFonts w:ascii="Arial" w:hAnsi="Arial" w:cs="Arial"/>
          <w:sz w:val="24"/>
          <w:szCs w:val="24"/>
        </w:rPr>
        <w:t>Zgodnie z przepisami Kodeksu cywilnego, osoby, które są najbliższymi krewnymi spadkodawcy (dzieci, małżonek, rodzice), mają prawo do tzw. zachowku, czyli części spadku, która im przysługuje, nawet jeśli nie zostały one powołane do dziedziczenia w testamencie (art. 991 i następne Kodeksu cywilnego). Testament nie może całkowicie wykluczyć tych osób z dziedziczenia, ale pozwala spadkodawcy na zredukowanie ich udziału w majątk</w:t>
      </w:r>
      <w:r w:rsidR="00AC3F82" w:rsidRPr="00965A5F">
        <w:rPr>
          <w:rFonts w:ascii="Arial" w:hAnsi="Arial" w:cs="Arial"/>
          <w:sz w:val="24"/>
          <w:szCs w:val="24"/>
        </w:rPr>
        <w:t>u</w:t>
      </w:r>
      <w:r w:rsidRPr="00965A5F">
        <w:rPr>
          <w:rFonts w:ascii="Arial" w:hAnsi="Arial" w:cs="Arial"/>
          <w:sz w:val="24"/>
          <w:szCs w:val="24"/>
        </w:rPr>
        <w:t xml:space="preserve">. </w:t>
      </w:r>
    </w:p>
    <w:p w14:paraId="32C48F0C"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3.2. Opieka nad małoletnimi dziećmi</w:t>
      </w:r>
    </w:p>
    <w:p w14:paraId="39B08A37" w14:textId="0C94054E" w:rsidR="00A20133" w:rsidRPr="00965A5F" w:rsidRDefault="00A20133" w:rsidP="00A20133">
      <w:pPr>
        <w:jc w:val="both"/>
        <w:rPr>
          <w:rFonts w:ascii="Arial" w:hAnsi="Arial" w:cs="Arial"/>
          <w:sz w:val="24"/>
          <w:szCs w:val="24"/>
        </w:rPr>
      </w:pPr>
      <w:r w:rsidRPr="00965A5F">
        <w:rPr>
          <w:rFonts w:ascii="Arial" w:hAnsi="Arial" w:cs="Arial"/>
          <w:sz w:val="24"/>
          <w:szCs w:val="24"/>
        </w:rPr>
        <w:t>Testament umożliwia również wyznaczenie opiekuna dla małoletnich dzieci w przypadku śmierci rodzica. Jest to szczególnie ważne, gdy rodzic chce, aby dziecko zostało wychowywane przez konkretnego członka rodziny lub osobę zaufaną. Takie postanowienie daje pewność, że w przypadku śmierci rodziców, dziecko będzie miało opiekuna, którego wybór został dokładnie określony w</w:t>
      </w:r>
      <w:r w:rsidR="00AC3F82" w:rsidRPr="00965A5F">
        <w:rPr>
          <w:rFonts w:ascii="Arial" w:hAnsi="Arial" w:cs="Arial"/>
          <w:sz w:val="24"/>
          <w:szCs w:val="24"/>
        </w:rPr>
        <w:t> </w:t>
      </w:r>
      <w:r w:rsidRPr="00965A5F">
        <w:rPr>
          <w:rFonts w:ascii="Arial" w:hAnsi="Arial" w:cs="Arial"/>
          <w:sz w:val="24"/>
          <w:szCs w:val="24"/>
        </w:rPr>
        <w:t>testamencie, a nie zostanie pozostawione decyzji sądu.</w:t>
      </w:r>
    </w:p>
    <w:p w14:paraId="44B32510"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4. Testament jako sposób unikania sporów rodzinnych</w:t>
      </w:r>
    </w:p>
    <w:p w14:paraId="27A1C2C9" w14:textId="777A2083" w:rsidR="00A20133" w:rsidRPr="00965A5F" w:rsidRDefault="00A20133" w:rsidP="00A20133">
      <w:pPr>
        <w:jc w:val="both"/>
        <w:rPr>
          <w:rFonts w:ascii="Arial" w:hAnsi="Arial" w:cs="Arial"/>
          <w:sz w:val="24"/>
          <w:szCs w:val="24"/>
        </w:rPr>
      </w:pPr>
      <w:r w:rsidRPr="00965A5F">
        <w:rPr>
          <w:rFonts w:ascii="Arial" w:hAnsi="Arial" w:cs="Arial"/>
          <w:sz w:val="24"/>
          <w:szCs w:val="24"/>
        </w:rPr>
        <w:t>Brak testamentu może prowadzić do poważnych konfliktów między członkami rodziny. W sytuacji, gdy zmarły nie pozostawił wyraźnej woli co do podziału majątku, spadkobiercy mogą prowadzić długotrwałe spory sądowe, próbując ustalić, kto ma prawo do poszczególnych składników majątku. W</w:t>
      </w:r>
      <w:r w:rsidR="00AC3F82" w:rsidRPr="00965A5F">
        <w:rPr>
          <w:rFonts w:ascii="Arial" w:hAnsi="Arial" w:cs="Arial"/>
          <w:sz w:val="24"/>
          <w:szCs w:val="24"/>
        </w:rPr>
        <w:t> </w:t>
      </w:r>
      <w:r w:rsidRPr="00965A5F">
        <w:rPr>
          <w:rFonts w:ascii="Arial" w:hAnsi="Arial" w:cs="Arial"/>
          <w:sz w:val="24"/>
          <w:szCs w:val="24"/>
        </w:rPr>
        <w:t>takich przypadkach niejednokrotnie dochodzi do podziałów, które nie są sprawiedliwe, a emocje mogą prowadzić do dalszych trudności w relacjach rodzinnych.</w:t>
      </w:r>
    </w:p>
    <w:p w14:paraId="03BA690C" w14:textId="2558071D" w:rsidR="00A20133" w:rsidRPr="00965A5F" w:rsidRDefault="00A20133" w:rsidP="00A20133">
      <w:pPr>
        <w:jc w:val="both"/>
        <w:rPr>
          <w:rFonts w:ascii="Arial" w:hAnsi="Arial" w:cs="Arial"/>
          <w:sz w:val="24"/>
          <w:szCs w:val="24"/>
        </w:rPr>
      </w:pPr>
      <w:r w:rsidRPr="00965A5F">
        <w:rPr>
          <w:rFonts w:ascii="Arial" w:hAnsi="Arial" w:cs="Arial"/>
          <w:sz w:val="24"/>
          <w:szCs w:val="24"/>
        </w:rPr>
        <w:t>Sporządzenie testamentu znacząco minimalizuje ryzyko sporów, ponieważ wskazuje jednoznacznie, jak majątek ma zostać podzielony. W ten sposób spadkodawca daje wskazówki, które mogą pomóc w</w:t>
      </w:r>
      <w:r w:rsidR="00AC3F82" w:rsidRPr="00965A5F">
        <w:rPr>
          <w:rFonts w:ascii="Arial" w:hAnsi="Arial" w:cs="Arial"/>
          <w:sz w:val="24"/>
          <w:szCs w:val="24"/>
        </w:rPr>
        <w:t> </w:t>
      </w:r>
      <w:r w:rsidRPr="00965A5F">
        <w:rPr>
          <w:rFonts w:ascii="Arial" w:hAnsi="Arial" w:cs="Arial"/>
          <w:sz w:val="24"/>
          <w:szCs w:val="24"/>
        </w:rPr>
        <w:t>uniknięciu nieporozumień i konfliktów między spadkobiercami.</w:t>
      </w:r>
    </w:p>
    <w:p w14:paraId="215CA48A"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5. Testament a zabezpieczenie przyszłości</w:t>
      </w:r>
    </w:p>
    <w:p w14:paraId="7A20F7EE" w14:textId="77777777" w:rsidR="00A20133" w:rsidRPr="00965A5F" w:rsidRDefault="00A20133" w:rsidP="00A20133">
      <w:pPr>
        <w:jc w:val="both"/>
        <w:rPr>
          <w:rFonts w:ascii="Arial" w:hAnsi="Arial" w:cs="Arial"/>
          <w:sz w:val="24"/>
          <w:szCs w:val="24"/>
        </w:rPr>
      </w:pPr>
      <w:r w:rsidRPr="00965A5F">
        <w:rPr>
          <w:rFonts w:ascii="Arial" w:hAnsi="Arial" w:cs="Arial"/>
          <w:sz w:val="24"/>
          <w:szCs w:val="24"/>
        </w:rPr>
        <w:t>Sporządzenie testamentu daje również możliwość zabezpieczenia przyszłości osoby spadkobiercy, która może wymagać szczególnych warunków. Przykładem może być sytuacja, w której spadkodawca chce zagwarantować komuś wsparcie finansowe lub materialne przez określony czas po swojej śmierci. Testament może przewidywać np. przekazanie środków na edukację dzieci, ubezpieczenia lub zapewnienie odpowiednich warunków życia dla osoby niepełnosprawnej.</w:t>
      </w:r>
    </w:p>
    <w:p w14:paraId="5DD44F55" w14:textId="77777777" w:rsidR="00A20133" w:rsidRPr="00965A5F" w:rsidRDefault="00A20133" w:rsidP="00A20133">
      <w:pPr>
        <w:jc w:val="both"/>
        <w:rPr>
          <w:rFonts w:ascii="Arial" w:hAnsi="Arial" w:cs="Arial"/>
          <w:sz w:val="24"/>
          <w:szCs w:val="24"/>
        </w:rPr>
      </w:pPr>
      <w:r w:rsidRPr="00965A5F">
        <w:rPr>
          <w:rFonts w:ascii="Arial" w:hAnsi="Arial" w:cs="Arial"/>
          <w:b/>
          <w:bCs/>
          <w:sz w:val="24"/>
          <w:szCs w:val="24"/>
        </w:rPr>
        <w:t>6. Brak testamentu – konsekwencje</w:t>
      </w:r>
    </w:p>
    <w:p w14:paraId="34F4630B" w14:textId="77777777" w:rsidR="00A20133" w:rsidRPr="00965A5F" w:rsidRDefault="00A20133" w:rsidP="00A20133">
      <w:pPr>
        <w:jc w:val="both"/>
        <w:rPr>
          <w:rFonts w:ascii="Arial" w:hAnsi="Arial" w:cs="Arial"/>
          <w:sz w:val="24"/>
          <w:szCs w:val="24"/>
        </w:rPr>
      </w:pPr>
      <w:r w:rsidRPr="00965A5F">
        <w:rPr>
          <w:rFonts w:ascii="Arial" w:hAnsi="Arial" w:cs="Arial"/>
          <w:sz w:val="24"/>
          <w:szCs w:val="24"/>
        </w:rPr>
        <w:lastRenderedPageBreak/>
        <w:t>Brak testamentu oznacza, że majątek osoby zmarłej będzie dzielony według ustawowych zasad dziedziczenia. Może to prowadzić do sytuacji, w której spadkobiercy otrzymują majątek, który nie odpowiada woli spadkodawcy. Ponadto, jeżeli osoba nie miała bliskich krewnych, spadek może trafić do dalszych członków rodziny, a nawet do państwa. Dodatkowo, brak testamentu może prowadzić do wydłużenia postępowania spadkowego, ponieważ konieczne będzie ustalenie, kto i w jakiej części dziedziczy. Długi proces mogą spowodować także ewentualne spory rodzinne, które jeszcze bardziej skomplikują sprawę.</w:t>
      </w:r>
    </w:p>
    <w:p w14:paraId="4A7D0C78" w14:textId="299A36EB" w:rsidR="00317246" w:rsidRPr="00965A5F" w:rsidRDefault="00A20133" w:rsidP="00983CF3">
      <w:pPr>
        <w:ind w:firstLine="708"/>
        <w:jc w:val="both"/>
        <w:rPr>
          <w:rFonts w:ascii="Arial" w:hAnsi="Arial" w:cs="Arial"/>
          <w:sz w:val="24"/>
          <w:szCs w:val="24"/>
        </w:rPr>
      </w:pPr>
      <w:r w:rsidRPr="00965A5F">
        <w:rPr>
          <w:rFonts w:ascii="Arial" w:hAnsi="Arial" w:cs="Arial"/>
          <w:sz w:val="24"/>
          <w:szCs w:val="24"/>
        </w:rPr>
        <w:t>Sporządzenie testamentu jest kluczowe dla każdej osoby, która chce mieć wpływ na to, jak jej majątek zostanie rozdysponowany po jej śmierci. Testament daje pełną kontrolę nad podziałem majątku, pozwala wskazać wykonawcę testamentu, zapewniając tym samym spokój i porządek po śmierci. Ponadto, stanowi on narzędzie ochrony interesów najbliższych, zabezpiecza dzieci przed niepewną przyszłością i minimalizuje ryzyko konfliktów w rodzinie. Warto również zauważyć, że testament daje możliwość zabezpieczenia przyszłości bliskich osób, które mogą potrzebować szczególnej troski. W związku z tym, sporządzenie testamentu to odpowiedzialna decyzja, która pozwala na zabezpieczenie swoich intencji oraz interesów osób, które pozostaną po nas.</w:t>
      </w:r>
    </w:p>
    <w:p w14:paraId="4ABA03D7" w14:textId="77777777" w:rsidR="00317246" w:rsidRDefault="00317246" w:rsidP="00A20133">
      <w:pPr>
        <w:jc w:val="both"/>
      </w:pPr>
    </w:p>
    <w:p w14:paraId="2BE17765" w14:textId="4B77FBA8" w:rsidR="00965A5F" w:rsidRPr="00965A5F" w:rsidRDefault="00965A5F" w:rsidP="00965A5F">
      <w:pPr>
        <w:spacing w:line="360" w:lineRule="auto"/>
        <w:ind w:left="3540" w:firstLine="708"/>
        <w:jc w:val="both"/>
        <w:rPr>
          <w:rFonts w:ascii="Arial" w:eastAsia="Calibri" w:hAnsi="Arial" w:cs="Arial"/>
          <w:sz w:val="24"/>
          <w:szCs w:val="24"/>
        </w:rPr>
      </w:pPr>
      <w:r w:rsidRPr="00965A5F">
        <w:rPr>
          <w:rFonts w:ascii="Arial" w:eastAsia="Times New Roman" w:hAnsi="Arial" w:cs="Arial"/>
          <w:color w:val="333333"/>
          <w:kern w:val="0"/>
          <w:sz w:val="24"/>
          <w:szCs w:val="24"/>
          <w:lang w:eastAsia="pl-PL"/>
          <w14:ligatures w14:val="none"/>
        </w:rPr>
        <w:t>Opracował</w:t>
      </w:r>
      <w:r>
        <w:rPr>
          <w:rFonts w:ascii="Arial" w:eastAsia="Times New Roman" w:hAnsi="Arial" w:cs="Arial"/>
          <w:color w:val="333333"/>
          <w:kern w:val="0"/>
          <w:sz w:val="24"/>
          <w:szCs w:val="24"/>
          <w:lang w:eastAsia="pl-PL"/>
          <w14:ligatures w14:val="none"/>
        </w:rPr>
        <w:t>a</w:t>
      </w:r>
      <w:r w:rsidRPr="00965A5F">
        <w:rPr>
          <w:rFonts w:ascii="Arial" w:eastAsia="Times New Roman" w:hAnsi="Arial" w:cs="Arial"/>
          <w:color w:val="333333"/>
          <w:kern w:val="0"/>
          <w:sz w:val="24"/>
          <w:szCs w:val="24"/>
          <w:lang w:eastAsia="pl-PL"/>
          <w14:ligatures w14:val="none"/>
        </w:rPr>
        <w:t xml:space="preserve">: </w:t>
      </w:r>
    </w:p>
    <w:p w14:paraId="5BAE657D" w14:textId="589C1F4D" w:rsidR="005F6A80" w:rsidRPr="00965A5F" w:rsidRDefault="00965A5F" w:rsidP="00965A5F">
      <w:pPr>
        <w:spacing w:line="360" w:lineRule="auto"/>
        <w:ind w:left="3540" w:firstLine="708"/>
        <w:jc w:val="both"/>
        <w:rPr>
          <w:rFonts w:ascii="Arial" w:eastAsia="Times New Roman" w:hAnsi="Arial" w:cs="Arial"/>
          <w:color w:val="333333"/>
          <w:kern w:val="0"/>
          <w:sz w:val="24"/>
          <w:szCs w:val="24"/>
          <w:lang w:eastAsia="pl-PL"/>
          <w14:ligatures w14:val="none"/>
        </w:rPr>
      </w:pPr>
      <w:r w:rsidRPr="00965A5F">
        <w:rPr>
          <w:rFonts w:ascii="Arial" w:eastAsia="Times New Roman" w:hAnsi="Arial" w:cs="Arial"/>
          <w:color w:val="333333"/>
          <w:kern w:val="0"/>
          <w:sz w:val="24"/>
          <w:szCs w:val="24"/>
          <w:lang w:eastAsia="pl-PL"/>
          <w14:ligatures w14:val="none"/>
        </w:rPr>
        <w:t xml:space="preserve">Radca prawny </w:t>
      </w:r>
      <w:r>
        <w:rPr>
          <w:rFonts w:ascii="Arial" w:eastAsia="Times New Roman" w:hAnsi="Arial" w:cs="Arial"/>
          <w:color w:val="333333"/>
          <w:kern w:val="0"/>
          <w:sz w:val="24"/>
          <w:szCs w:val="24"/>
          <w:lang w:eastAsia="pl-PL"/>
          <w14:ligatures w14:val="none"/>
        </w:rPr>
        <w:t>Dagna Kozub</w:t>
      </w:r>
    </w:p>
    <w:p w14:paraId="4136A85D" w14:textId="77777777" w:rsidR="005F6A80" w:rsidRDefault="005F6A80" w:rsidP="00A20133">
      <w:pPr>
        <w:jc w:val="both"/>
      </w:pPr>
    </w:p>
    <w:p w14:paraId="557963D8" w14:textId="77777777" w:rsidR="005F6A80" w:rsidRDefault="005F6A80" w:rsidP="00A20133">
      <w:pPr>
        <w:jc w:val="both"/>
      </w:pPr>
    </w:p>
    <w:p w14:paraId="65C9D48F" w14:textId="77777777" w:rsidR="005F6A80" w:rsidRDefault="005F6A80" w:rsidP="00A20133">
      <w:pPr>
        <w:jc w:val="both"/>
      </w:pPr>
    </w:p>
    <w:p w14:paraId="263B5506" w14:textId="77777777" w:rsidR="005F6A80" w:rsidRDefault="005F6A80" w:rsidP="00A20133">
      <w:pPr>
        <w:jc w:val="both"/>
      </w:pPr>
    </w:p>
    <w:p w14:paraId="31E1082B" w14:textId="77777777" w:rsidR="005F6A80" w:rsidRDefault="005F6A80" w:rsidP="00A20133">
      <w:pPr>
        <w:jc w:val="both"/>
      </w:pPr>
    </w:p>
    <w:p w14:paraId="12448E44" w14:textId="77777777" w:rsidR="005F6A80" w:rsidRDefault="005F6A80" w:rsidP="00A20133">
      <w:pPr>
        <w:jc w:val="both"/>
      </w:pPr>
    </w:p>
    <w:p w14:paraId="6FE4C78F" w14:textId="77777777" w:rsidR="005F6A80" w:rsidRDefault="005F6A80" w:rsidP="00A20133">
      <w:pPr>
        <w:jc w:val="both"/>
      </w:pPr>
    </w:p>
    <w:sectPr w:rsidR="005F6A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BD02" w14:textId="77777777" w:rsidR="00194366" w:rsidRDefault="00194366" w:rsidP="00965A5F">
      <w:pPr>
        <w:spacing w:after="0" w:line="240" w:lineRule="auto"/>
      </w:pPr>
      <w:r>
        <w:separator/>
      </w:r>
    </w:p>
  </w:endnote>
  <w:endnote w:type="continuationSeparator" w:id="0">
    <w:p w14:paraId="5039EDE7" w14:textId="77777777" w:rsidR="00194366" w:rsidRDefault="00194366"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79DE" w14:textId="77777777" w:rsidR="00194366" w:rsidRDefault="00194366" w:rsidP="00965A5F">
      <w:pPr>
        <w:spacing w:after="0" w:line="240" w:lineRule="auto"/>
      </w:pPr>
      <w:r>
        <w:separator/>
      </w:r>
    </w:p>
  </w:footnote>
  <w:footnote w:type="continuationSeparator" w:id="0">
    <w:p w14:paraId="0E77D064" w14:textId="77777777" w:rsidR="00194366" w:rsidRDefault="00194366"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0pt;visibility:visible">
          <v:imagedata r:id="rId1" r:href="rId2"/>
        </v:shape>
      </w:pict>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0"/>
  </w:num>
  <w:num w:numId="2" w16cid:durableId="1213811931">
    <w:abstractNumId w:val="2"/>
  </w:num>
  <w:num w:numId="3" w16cid:durableId="45522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194366"/>
    <w:rsid w:val="001F23CD"/>
    <w:rsid w:val="00317246"/>
    <w:rsid w:val="00411B3C"/>
    <w:rsid w:val="00412B11"/>
    <w:rsid w:val="005632AD"/>
    <w:rsid w:val="005F4B6E"/>
    <w:rsid w:val="005F6A80"/>
    <w:rsid w:val="007A5564"/>
    <w:rsid w:val="00965A5F"/>
    <w:rsid w:val="00983CF3"/>
    <w:rsid w:val="00A20133"/>
    <w:rsid w:val="00AC3F82"/>
    <w:rsid w:val="00B90A25"/>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889</Words>
  <Characters>5339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7</cp:revision>
  <cp:lastPrinted>2025-02-04T09:35:00Z</cp:lastPrinted>
  <dcterms:created xsi:type="dcterms:W3CDTF">2025-02-03T09:41:00Z</dcterms:created>
  <dcterms:modified xsi:type="dcterms:W3CDTF">2025-02-04T14:47:00Z</dcterms:modified>
</cp:coreProperties>
</file>