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52225444"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BB2D4E">
        <w:rPr>
          <w:rFonts w:ascii="Arial" w:hAnsi="Arial" w:cs="Arial"/>
          <w:sz w:val="24"/>
          <w:szCs w:val="24"/>
        </w:rPr>
        <w:t>21</w:t>
      </w:r>
      <w:r w:rsidR="00EF1237">
        <w:rPr>
          <w:rFonts w:ascii="Arial" w:hAnsi="Arial" w:cs="Arial"/>
          <w:sz w:val="24"/>
          <w:szCs w:val="24"/>
        </w:rPr>
        <w:t xml:space="preserve"> sierpnia</w:t>
      </w:r>
      <w:r w:rsidRPr="007A4F2C">
        <w:rPr>
          <w:rFonts w:ascii="Arial" w:hAnsi="Arial" w:cs="Arial"/>
          <w:sz w:val="24"/>
          <w:szCs w:val="24"/>
        </w:rPr>
        <w:t xml:space="preserve"> 2025 r.</w:t>
      </w:r>
    </w:p>
    <w:p w14:paraId="09455A20" w14:textId="77777777" w:rsidR="00310A64" w:rsidRPr="00310A64" w:rsidRDefault="00310A64" w:rsidP="00310A64">
      <w:pPr>
        <w:jc w:val="right"/>
        <w:rPr>
          <w:rFonts w:ascii="Arial" w:hAnsi="Arial" w:cs="Arial"/>
          <w:sz w:val="24"/>
          <w:szCs w:val="24"/>
        </w:rPr>
      </w:pPr>
    </w:p>
    <w:p w14:paraId="23E41D5A" w14:textId="243FC1AE" w:rsidR="00EF1237" w:rsidRDefault="00BB2D4E" w:rsidP="00BB2D4E">
      <w:pPr>
        <w:jc w:val="center"/>
        <w:rPr>
          <w:rFonts w:ascii="Arial" w:hAnsi="Arial" w:cs="Arial"/>
          <w:b/>
          <w:bCs/>
          <w:sz w:val="24"/>
          <w:szCs w:val="24"/>
        </w:rPr>
      </w:pPr>
      <w:r w:rsidRPr="00BB2D4E">
        <w:rPr>
          <w:rFonts w:ascii="Arial" w:hAnsi="Arial" w:cs="Arial"/>
          <w:b/>
          <w:bCs/>
          <w:sz w:val="24"/>
          <w:szCs w:val="24"/>
        </w:rPr>
        <w:t>Czy można wydziedziczyć dziecko i w jakich sytuacjach?</w:t>
      </w:r>
    </w:p>
    <w:p w14:paraId="15D4B4B9" w14:textId="77777777" w:rsidR="00BB2D4E" w:rsidRDefault="00BB2D4E" w:rsidP="00BB2D4E">
      <w:pPr>
        <w:jc w:val="center"/>
        <w:rPr>
          <w:rFonts w:ascii="Arial" w:hAnsi="Arial" w:cs="Arial"/>
          <w:sz w:val="24"/>
          <w:szCs w:val="24"/>
        </w:rPr>
      </w:pPr>
    </w:p>
    <w:p w14:paraId="4BCC5B8D" w14:textId="77777777" w:rsidR="00BB2D4E" w:rsidRPr="00BB2D4E" w:rsidRDefault="00BB2D4E" w:rsidP="00BB2D4E">
      <w:pPr>
        <w:ind w:firstLine="708"/>
        <w:jc w:val="both"/>
        <w:rPr>
          <w:rFonts w:ascii="Arial" w:hAnsi="Arial" w:cs="Arial"/>
          <w:sz w:val="24"/>
          <w:szCs w:val="24"/>
        </w:rPr>
      </w:pPr>
      <w:r w:rsidRPr="00BB2D4E">
        <w:rPr>
          <w:rFonts w:ascii="Arial" w:hAnsi="Arial" w:cs="Arial"/>
          <w:sz w:val="24"/>
          <w:szCs w:val="24"/>
        </w:rPr>
        <w:t>Wielu rodziców zakłada, że po ich śmierci dzieci podzielą majątek w sposób zgodny i sprawiedliwy. Niestety, życie bywa bardziej skomplikowane. Zdarza się, że relacje rodzinne są trudne, a rodzic nie chce, aby konkretne dziecko otrzymało spadek.</w:t>
      </w:r>
    </w:p>
    <w:p w14:paraId="4A2C0F66" w14:textId="44A88FF9" w:rsidR="00BB2D4E" w:rsidRPr="00BB2D4E" w:rsidRDefault="00BB2D4E" w:rsidP="00E55B00">
      <w:pPr>
        <w:ind w:firstLine="708"/>
        <w:jc w:val="both"/>
        <w:rPr>
          <w:rFonts w:ascii="Arial" w:hAnsi="Arial" w:cs="Arial"/>
          <w:sz w:val="24"/>
          <w:szCs w:val="24"/>
        </w:rPr>
      </w:pPr>
      <w:r w:rsidRPr="00BB2D4E">
        <w:rPr>
          <w:rFonts w:ascii="Arial" w:hAnsi="Arial" w:cs="Arial"/>
          <w:sz w:val="24"/>
          <w:szCs w:val="24"/>
        </w:rPr>
        <w:t>W takich sytuacjach pojawia się pytanie: czy można wydziedziczyć własne dziecko? Odpowiedź brzmi: tak, ale tylko w ściśle określonych przypadkach przewidzianych przez prawo.</w:t>
      </w:r>
    </w:p>
    <w:p w14:paraId="13DF5DBB" w14:textId="77777777" w:rsidR="00BB2D4E" w:rsidRPr="00BB2D4E" w:rsidRDefault="00BB2D4E" w:rsidP="00BB2D4E">
      <w:pPr>
        <w:ind w:firstLine="708"/>
        <w:jc w:val="both"/>
        <w:rPr>
          <w:rFonts w:ascii="Arial" w:hAnsi="Arial" w:cs="Arial"/>
          <w:sz w:val="24"/>
          <w:szCs w:val="24"/>
        </w:rPr>
      </w:pPr>
      <w:r w:rsidRPr="00BB2D4E">
        <w:rPr>
          <w:rFonts w:ascii="Arial" w:hAnsi="Arial" w:cs="Arial"/>
          <w:sz w:val="24"/>
          <w:szCs w:val="24"/>
        </w:rPr>
        <w:t xml:space="preserve">Wydziedziczenie to </w:t>
      </w:r>
      <w:r w:rsidRPr="00BB2D4E">
        <w:rPr>
          <w:rFonts w:ascii="Arial" w:hAnsi="Arial" w:cs="Arial"/>
          <w:b/>
          <w:bCs/>
          <w:sz w:val="24"/>
          <w:szCs w:val="24"/>
        </w:rPr>
        <w:t>pozbawienie dziecka prawa do zachowku</w:t>
      </w:r>
      <w:r w:rsidRPr="00BB2D4E">
        <w:rPr>
          <w:rFonts w:ascii="Arial" w:hAnsi="Arial" w:cs="Arial"/>
          <w:sz w:val="24"/>
          <w:szCs w:val="24"/>
        </w:rPr>
        <w:t xml:space="preserve"> w testamencie.</w:t>
      </w:r>
    </w:p>
    <w:p w14:paraId="7B1B948A" w14:textId="58779D00" w:rsidR="00BB2D4E" w:rsidRPr="00BB2D4E" w:rsidRDefault="00BB2D4E" w:rsidP="00BB2D4E">
      <w:pPr>
        <w:ind w:firstLine="708"/>
        <w:jc w:val="both"/>
        <w:rPr>
          <w:rFonts w:ascii="Arial" w:hAnsi="Arial" w:cs="Arial"/>
          <w:sz w:val="24"/>
          <w:szCs w:val="24"/>
        </w:rPr>
      </w:pPr>
      <w:r w:rsidRPr="00BB2D4E">
        <w:rPr>
          <w:rFonts w:ascii="Arial" w:hAnsi="Arial" w:cs="Arial"/>
          <w:sz w:val="24"/>
          <w:szCs w:val="24"/>
        </w:rPr>
        <w:t>Zachowek to część spadku, którą – niezależnie od treści testamentu – mogą żądać najbliżsi członkowie rodziny (dzieci, małżonek, czasem wnuki). Oznacza to, że nawet jeśli ktoś zapisze cały majątek np. wnukowi albo sąsiadowi, to dzieci i małżonek mogą domagać się od spadkobiercy wypłaty równowartości części tego majątku.</w:t>
      </w:r>
    </w:p>
    <w:p w14:paraId="6C1E6884" w14:textId="77777777" w:rsidR="00BB2D4E" w:rsidRPr="00BB2D4E" w:rsidRDefault="00BB2D4E" w:rsidP="00BB2D4E">
      <w:pPr>
        <w:jc w:val="both"/>
        <w:rPr>
          <w:rFonts w:ascii="Arial" w:hAnsi="Arial" w:cs="Arial"/>
          <w:sz w:val="24"/>
          <w:szCs w:val="24"/>
        </w:rPr>
      </w:pPr>
      <w:r w:rsidRPr="00BB2D4E">
        <w:rPr>
          <w:rFonts w:ascii="Arial" w:hAnsi="Arial" w:cs="Arial"/>
          <w:sz w:val="24"/>
          <w:szCs w:val="24"/>
        </w:rPr>
        <w:t xml:space="preserve">Wydziedziczenie sprawia, że dziecko </w:t>
      </w:r>
      <w:r w:rsidRPr="00BB2D4E">
        <w:rPr>
          <w:rFonts w:ascii="Arial" w:hAnsi="Arial" w:cs="Arial"/>
          <w:b/>
          <w:bCs/>
          <w:sz w:val="24"/>
          <w:szCs w:val="24"/>
        </w:rPr>
        <w:t>traci prawo do zachowku</w:t>
      </w:r>
      <w:r w:rsidRPr="00BB2D4E">
        <w:rPr>
          <w:rFonts w:ascii="Arial" w:hAnsi="Arial" w:cs="Arial"/>
          <w:sz w:val="24"/>
          <w:szCs w:val="24"/>
        </w:rPr>
        <w:t>. Nie dostaje nic ze spadku ani w formie rzeczy, ani w formie pieniędzy.</w:t>
      </w:r>
    </w:p>
    <w:p w14:paraId="50F07C96" w14:textId="77777777" w:rsidR="00BB2D4E" w:rsidRPr="00BB2D4E" w:rsidRDefault="00BB2D4E" w:rsidP="00BB2D4E">
      <w:pPr>
        <w:ind w:firstLine="708"/>
        <w:jc w:val="both"/>
        <w:rPr>
          <w:rFonts w:ascii="Arial" w:hAnsi="Arial" w:cs="Arial"/>
          <w:sz w:val="24"/>
          <w:szCs w:val="24"/>
        </w:rPr>
      </w:pPr>
      <w:r w:rsidRPr="00BB2D4E">
        <w:rPr>
          <w:rFonts w:ascii="Arial" w:hAnsi="Arial" w:cs="Arial"/>
          <w:sz w:val="24"/>
          <w:szCs w:val="24"/>
        </w:rPr>
        <w:t xml:space="preserve">Zasady wydziedziczenia określa </w:t>
      </w:r>
      <w:r w:rsidRPr="00BB2D4E">
        <w:rPr>
          <w:rFonts w:ascii="Arial" w:hAnsi="Arial" w:cs="Arial"/>
          <w:b/>
          <w:bCs/>
          <w:sz w:val="24"/>
          <w:szCs w:val="24"/>
        </w:rPr>
        <w:t>Kodeks cywilny (art. 1008–1010)</w:t>
      </w:r>
      <w:r w:rsidRPr="00BB2D4E">
        <w:rPr>
          <w:rFonts w:ascii="Arial" w:hAnsi="Arial" w:cs="Arial"/>
          <w:sz w:val="24"/>
          <w:szCs w:val="24"/>
        </w:rPr>
        <w:t>.</w:t>
      </w:r>
    </w:p>
    <w:p w14:paraId="34E87576" w14:textId="77777777" w:rsidR="00BB2D4E" w:rsidRPr="00BB2D4E" w:rsidRDefault="00BB2D4E" w:rsidP="00BB2D4E">
      <w:pPr>
        <w:jc w:val="both"/>
        <w:rPr>
          <w:rFonts w:ascii="Arial" w:hAnsi="Arial" w:cs="Arial"/>
          <w:sz w:val="24"/>
          <w:szCs w:val="24"/>
        </w:rPr>
      </w:pPr>
      <w:r w:rsidRPr="00BB2D4E">
        <w:rPr>
          <w:rFonts w:ascii="Arial" w:hAnsi="Arial" w:cs="Arial"/>
          <w:sz w:val="24"/>
          <w:szCs w:val="24"/>
        </w:rPr>
        <w:t>Prawo przewiduje tylko kilka, bardzo poważnych powodów, dla których rodzic może wydziedziczyć dziecko. Nie można tego zrobić „z byle powodu”, np. dlatego, że ktoś się rzadko odzywa albo ma inne poglądy polityczne.</w:t>
      </w:r>
    </w:p>
    <w:p w14:paraId="6E18DE70" w14:textId="77777777" w:rsidR="00BB2D4E" w:rsidRPr="00BB2D4E" w:rsidRDefault="00BB2D4E" w:rsidP="00E55B00">
      <w:pPr>
        <w:ind w:firstLine="360"/>
        <w:jc w:val="both"/>
        <w:rPr>
          <w:rFonts w:ascii="Arial" w:hAnsi="Arial" w:cs="Arial"/>
          <w:sz w:val="24"/>
          <w:szCs w:val="24"/>
        </w:rPr>
      </w:pPr>
      <w:r w:rsidRPr="00BB2D4E">
        <w:rPr>
          <w:rFonts w:ascii="Arial" w:hAnsi="Arial" w:cs="Arial"/>
          <w:sz w:val="24"/>
          <w:szCs w:val="24"/>
        </w:rPr>
        <w:t>Zgodnie z art. 1008 Kodeksu cywilnego, rodzic może wydziedziczyć dziecko w testamencie tylko wtedy, gdy dziecko:</w:t>
      </w:r>
    </w:p>
    <w:p w14:paraId="4B1A654C" w14:textId="77777777" w:rsidR="00BB2D4E" w:rsidRPr="00BB2D4E" w:rsidRDefault="00BB2D4E" w:rsidP="00BB2D4E">
      <w:pPr>
        <w:numPr>
          <w:ilvl w:val="0"/>
          <w:numId w:val="63"/>
        </w:numPr>
        <w:jc w:val="both"/>
        <w:rPr>
          <w:rFonts w:ascii="Arial" w:hAnsi="Arial" w:cs="Arial"/>
          <w:sz w:val="24"/>
          <w:szCs w:val="24"/>
        </w:rPr>
      </w:pPr>
      <w:r w:rsidRPr="00BB2D4E">
        <w:rPr>
          <w:rFonts w:ascii="Arial" w:hAnsi="Arial" w:cs="Arial"/>
          <w:sz w:val="24"/>
          <w:szCs w:val="24"/>
        </w:rPr>
        <w:t>Postępuje uporczywie w sposób sprzeczny z zasadami współżycia społecznego</w:t>
      </w:r>
    </w:p>
    <w:p w14:paraId="4EAD0321" w14:textId="77777777" w:rsidR="00BB2D4E" w:rsidRPr="00BB2D4E" w:rsidRDefault="00BB2D4E" w:rsidP="00BB2D4E">
      <w:pPr>
        <w:numPr>
          <w:ilvl w:val="1"/>
          <w:numId w:val="63"/>
        </w:numPr>
        <w:jc w:val="both"/>
        <w:rPr>
          <w:rFonts w:ascii="Arial" w:hAnsi="Arial" w:cs="Arial"/>
          <w:sz w:val="24"/>
          <w:szCs w:val="24"/>
        </w:rPr>
      </w:pPr>
      <w:r w:rsidRPr="00BB2D4E">
        <w:rPr>
          <w:rFonts w:ascii="Arial" w:hAnsi="Arial" w:cs="Arial"/>
          <w:sz w:val="24"/>
          <w:szCs w:val="24"/>
        </w:rPr>
        <w:t>np. nadużywa alkoholu, narkotyków, prowadzi nagannie życie rodzinne, stosuje przemoc wobec bliskich, dopuszcza się poważnych wykroczeń moralnych.</w:t>
      </w:r>
    </w:p>
    <w:p w14:paraId="5E5DDFC1" w14:textId="77777777" w:rsidR="00BB2D4E" w:rsidRPr="00BB2D4E" w:rsidRDefault="00BB2D4E" w:rsidP="00BB2D4E">
      <w:pPr>
        <w:numPr>
          <w:ilvl w:val="0"/>
          <w:numId w:val="63"/>
        </w:numPr>
        <w:jc w:val="both"/>
        <w:rPr>
          <w:rFonts w:ascii="Arial" w:hAnsi="Arial" w:cs="Arial"/>
          <w:sz w:val="24"/>
          <w:szCs w:val="24"/>
        </w:rPr>
      </w:pPr>
      <w:r w:rsidRPr="00BB2D4E">
        <w:rPr>
          <w:rFonts w:ascii="Arial" w:hAnsi="Arial" w:cs="Arial"/>
          <w:sz w:val="24"/>
          <w:szCs w:val="24"/>
        </w:rPr>
        <w:t>Dopuściło się względem rodzica albo jego najbliższych poważnego przestępstwa</w:t>
      </w:r>
    </w:p>
    <w:p w14:paraId="525DD5FD" w14:textId="77777777" w:rsidR="00BB2D4E" w:rsidRPr="00BB2D4E" w:rsidRDefault="00BB2D4E" w:rsidP="00BB2D4E">
      <w:pPr>
        <w:numPr>
          <w:ilvl w:val="1"/>
          <w:numId w:val="63"/>
        </w:numPr>
        <w:jc w:val="both"/>
        <w:rPr>
          <w:rFonts w:ascii="Arial" w:hAnsi="Arial" w:cs="Arial"/>
          <w:sz w:val="24"/>
          <w:szCs w:val="24"/>
        </w:rPr>
      </w:pPr>
      <w:r w:rsidRPr="00BB2D4E">
        <w:rPr>
          <w:rFonts w:ascii="Arial" w:hAnsi="Arial" w:cs="Arial"/>
          <w:sz w:val="24"/>
          <w:szCs w:val="24"/>
        </w:rPr>
        <w:t>np. pobicia, znieważenia, kradzieży, groźby, oszustwa, a nawet usiłowania pozbawienia życia.</w:t>
      </w:r>
    </w:p>
    <w:p w14:paraId="74E733CF" w14:textId="77777777" w:rsidR="00BB2D4E" w:rsidRPr="00BB2D4E" w:rsidRDefault="00BB2D4E" w:rsidP="00BB2D4E">
      <w:pPr>
        <w:numPr>
          <w:ilvl w:val="0"/>
          <w:numId w:val="63"/>
        </w:numPr>
        <w:jc w:val="both"/>
        <w:rPr>
          <w:rFonts w:ascii="Arial" w:hAnsi="Arial" w:cs="Arial"/>
          <w:sz w:val="24"/>
          <w:szCs w:val="24"/>
        </w:rPr>
      </w:pPr>
      <w:r w:rsidRPr="00BB2D4E">
        <w:rPr>
          <w:rFonts w:ascii="Arial" w:hAnsi="Arial" w:cs="Arial"/>
          <w:sz w:val="24"/>
          <w:szCs w:val="24"/>
        </w:rPr>
        <w:t>Uporczywie nie dopełnia względem rodzica obowiązków rodzinnych</w:t>
      </w:r>
    </w:p>
    <w:p w14:paraId="64BB716D" w14:textId="77777777" w:rsidR="00BB2D4E" w:rsidRPr="00BB2D4E" w:rsidRDefault="00BB2D4E" w:rsidP="00BB2D4E">
      <w:pPr>
        <w:numPr>
          <w:ilvl w:val="1"/>
          <w:numId w:val="63"/>
        </w:numPr>
        <w:jc w:val="both"/>
        <w:rPr>
          <w:rFonts w:ascii="Arial" w:hAnsi="Arial" w:cs="Arial"/>
          <w:sz w:val="24"/>
          <w:szCs w:val="24"/>
        </w:rPr>
      </w:pPr>
      <w:r w:rsidRPr="00BB2D4E">
        <w:rPr>
          <w:rFonts w:ascii="Arial" w:hAnsi="Arial" w:cs="Arial"/>
          <w:sz w:val="24"/>
          <w:szCs w:val="24"/>
        </w:rPr>
        <w:t>np. odmawia pomocy w chorobie, nie interesuje się losem rodzica, nie utrzymuje żadnego kontaktu pomimo możliwości.</w:t>
      </w:r>
    </w:p>
    <w:p w14:paraId="45EE548B" w14:textId="28AFE263" w:rsidR="00E55B00" w:rsidRDefault="00BB2D4E" w:rsidP="00BB2D4E">
      <w:pPr>
        <w:jc w:val="both"/>
        <w:rPr>
          <w:rFonts w:ascii="Arial" w:hAnsi="Arial" w:cs="Arial"/>
          <w:sz w:val="24"/>
          <w:szCs w:val="24"/>
        </w:rPr>
      </w:pPr>
      <w:r w:rsidRPr="00BB2D4E">
        <w:rPr>
          <w:rFonts w:ascii="Arial" w:hAnsi="Arial" w:cs="Arial"/>
          <w:sz w:val="24"/>
          <w:szCs w:val="24"/>
        </w:rPr>
        <w:lastRenderedPageBreak/>
        <w:t>Ważne! Każdy z tych powodów musi być dokładnie opisany w testamencie. Samo słowo „wydziedziczam” nie wystarczy – trzeba podać przyczynę, a ona musi odpowiadać przepisom.</w:t>
      </w:r>
    </w:p>
    <w:p w14:paraId="2B621282" w14:textId="024C5891" w:rsidR="00BB2D4E" w:rsidRPr="00BB2D4E" w:rsidRDefault="00BB2D4E" w:rsidP="00BB2D4E">
      <w:pPr>
        <w:jc w:val="both"/>
        <w:rPr>
          <w:rFonts w:ascii="Arial" w:hAnsi="Arial" w:cs="Arial"/>
          <w:b/>
          <w:bCs/>
          <w:sz w:val="24"/>
          <w:szCs w:val="24"/>
        </w:rPr>
      </w:pPr>
      <w:r w:rsidRPr="00BB2D4E">
        <w:rPr>
          <w:rFonts w:ascii="Arial" w:hAnsi="Arial" w:cs="Arial"/>
          <w:b/>
          <w:bCs/>
          <w:sz w:val="24"/>
          <w:szCs w:val="24"/>
        </w:rPr>
        <w:t>Jak poprawnie wydziedziczyć dziecko?</w:t>
      </w:r>
    </w:p>
    <w:p w14:paraId="6C6CD326" w14:textId="77777777" w:rsidR="00BB2D4E" w:rsidRPr="00BB2D4E" w:rsidRDefault="00BB2D4E" w:rsidP="00BB2D4E">
      <w:pPr>
        <w:numPr>
          <w:ilvl w:val="0"/>
          <w:numId w:val="64"/>
        </w:numPr>
        <w:jc w:val="both"/>
        <w:rPr>
          <w:rFonts w:ascii="Arial" w:hAnsi="Arial" w:cs="Arial"/>
          <w:sz w:val="24"/>
          <w:szCs w:val="24"/>
        </w:rPr>
      </w:pPr>
      <w:r w:rsidRPr="00BB2D4E">
        <w:rPr>
          <w:rFonts w:ascii="Arial" w:hAnsi="Arial" w:cs="Arial"/>
          <w:sz w:val="24"/>
          <w:szCs w:val="24"/>
        </w:rPr>
        <w:t xml:space="preserve">Wydziedziczenie musi być dokonane w </w:t>
      </w:r>
      <w:r w:rsidRPr="00BB2D4E">
        <w:rPr>
          <w:rFonts w:ascii="Arial" w:hAnsi="Arial" w:cs="Arial"/>
          <w:b/>
          <w:bCs/>
          <w:sz w:val="24"/>
          <w:szCs w:val="24"/>
        </w:rPr>
        <w:t>testamencie</w:t>
      </w:r>
      <w:r w:rsidRPr="00BB2D4E">
        <w:rPr>
          <w:rFonts w:ascii="Arial" w:hAnsi="Arial" w:cs="Arial"/>
          <w:sz w:val="24"/>
          <w:szCs w:val="24"/>
        </w:rPr>
        <w:t xml:space="preserve"> – ustnym, własnoręcznym lub notarialnym.</w:t>
      </w:r>
    </w:p>
    <w:p w14:paraId="25ED556A" w14:textId="77777777" w:rsidR="00BB2D4E" w:rsidRPr="00BB2D4E" w:rsidRDefault="00BB2D4E" w:rsidP="00BB2D4E">
      <w:pPr>
        <w:numPr>
          <w:ilvl w:val="0"/>
          <w:numId w:val="64"/>
        </w:numPr>
        <w:jc w:val="both"/>
        <w:rPr>
          <w:rFonts w:ascii="Arial" w:hAnsi="Arial" w:cs="Arial"/>
          <w:sz w:val="24"/>
          <w:szCs w:val="24"/>
        </w:rPr>
      </w:pPr>
      <w:r w:rsidRPr="00BB2D4E">
        <w:rPr>
          <w:rFonts w:ascii="Arial" w:hAnsi="Arial" w:cs="Arial"/>
          <w:sz w:val="24"/>
          <w:szCs w:val="24"/>
        </w:rPr>
        <w:t xml:space="preserve">W testamencie należy </w:t>
      </w:r>
      <w:r w:rsidRPr="00BB2D4E">
        <w:rPr>
          <w:rFonts w:ascii="Arial" w:hAnsi="Arial" w:cs="Arial"/>
          <w:b/>
          <w:bCs/>
          <w:sz w:val="24"/>
          <w:szCs w:val="24"/>
        </w:rPr>
        <w:t>wskazać imię i nazwisko dziecka oraz podać konkretny powód wydziedziczenia</w:t>
      </w:r>
      <w:r w:rsidRPr="00BB2D4E">
        <w:rPr>
          <w:rFonts w:ascii="Arial" w:hAnsi="Arial" w:cs="Arial"/>
          <w:sz w:val="24"/>
          <w:szCs w:val="24"/>
        </w:rPr>
        <w:t>.</w:t>
      </w:r>
    </w:p>
    <w:p w14:paraId="1CF279AF" w14:textId="77777777" w:rsidR="00BB2D4E" w:rsidRPr="00BB2D4E" w:rsidRDefault="00BB2D4E" w:rsidP="00BB2D4E">
      <w:pPr>
        <w:numPr>
          <w:ilvl w:val="0"/>
          <w:numId w:val="64"/>
        </w:numPr>
        <w:jc w:val="both"/>
        <w:rPr>
          <w:rFonts w:ascii="Arial" w:hAnsi="Arial" w:cs="Arial"/>
          <w:sz w:val="24"/>
          <w:szCs w:val="24"/>
        </w:rPr>
      </w:pPr>
      <w:r w:rsidRPr="00BB2D4E">
        <w:rPr>
          <w:rFonts w:ascii="Arial" w:hAnsi="Arial" w:cs="Arial"/>
          <w:sz w:val="24"/>
          <w:szCs w:val="24"/>
        </w:rPr>
        <w:t>Przyczyna musi być prawdziwa i zgodna z ustawą – w przeciwnym razie wydziedziczenie może zostać podważone w sądzie.</w:t>
      </w:r>
    </w:p>
    <w:p w14:paraId="7EE36F30" w14:textId="77777777" w:rsidR="00E55B00" w:rsidRDefault="00BB2D4E" w:rsidP="00E55B00">
      <w:pPr>
        <w:rPr>
          <w:rFonts w:ascii="Arial" w:hAnsi="Arial" w:cs="Arial"/>
          <w:sz w:val="24"/>
          <w:szCs w:val="24"/>
        </w:rPr>
      </w:pPr>
      <w:r w:rsidRPr="00BB2D4E">
        <w:rPr>
          <w:rFonts w:ascii="Arial" w:hAnsi="Arial" w:cs="Arial"/>
          <w:sz w:val="24"/>
          <w:szCs w:val="24"/>
        </w:rPr>
        <w:t>Przykład zapisu:</w:t>
      </w:r>
    </w:p>
    <w:p w14:paraId="45F6E8CC" w14:textId="581D0595" w:rsidR="00BB2D4E" w:rsidRPr="00BB2D4E" w:rsidRDefault="00BB2D4E" w:rsidP="00BB2D4E">
      <w:pPr>
        <w:jc w:val="both"/>
        <w:rPr>
          <w:rFonts w:ascii="Arial" w:hAnsi="Arial" w:cs="Arial"/>
          <w:sz w:val="24"/>
          <w:szCs w:val="24"/>
        </w:rPr>
      </w:pPr>
      <w:r w:rsidRPr="00BB2D4E">
        <w:rPr>
          <w:rFonts w:ascii="Arial" w:hAnsi="Arial" w:cs="Arial"/>
          <w:sz w:val="24"/>
          <w:szCs w:val="24"/>
        </w:rPr>
        <w:br/>
      </w:r>
      <w:r w:rsidRPr="00BB2D4E">
        <w:rPr>
          <w:rFonts w:ascii="Arial" w:hAnsi="Arial" w:cs="Arial"/>
          <w:i/>
          <w:iCs/>
          <w:sz w:val="24"/>
          <w:szCs w:val="24"/>
        </w:rPr>
        <w:t>„Wydziedziczam mojego syna Jana Kowalskiego, ponieważ uporczywie nie dopełnia względem mnie obowiązków rodzinnych, od wielu lat nie utrzymuje kontaktu, odmawia pomocy w chorobie i wykazuje całkowitą obojętność wobec mojego losu.”</w:t>
      </w:r>
    </w:p>
    <w:p w14:paraId="2C4DB5D3" w14:textId="503673E9" w:rsidR="00BB2D4E" w:rsidRPr="00BB2D4E" w:rsidRDefault="00BB2D4E" w:rsidP="00BB2D4E">
      <w:pPr>
        <w:jc w:val="both"/>
        <w:rPr>
          <w:rFonts w:ascii="Arial" w:hAnsi="Arial" w:cs="Arial"/>
          <w:b/>
          <w:bCs/>
          <w:sz w:val="24"/>
          <w:szCs w:val="24"/>
        </w:rPr>
      </w:pPr>
      <w:r w:rsidRPr="00BB2D4E">
        <w:rPr>
          <w:rFonts w:ascii="Arial" w:hAnsi="Arial" w:cs="Arial"/>
          <w:b/>
          <w:bCs/>
          <w:sz w:val="24"/>
          <w:szCs w:val="24"/>
        </w:rPr>
        <w:t>Co jeśli dziecko poprawi swoje zachowanie?</w:t>
      </w:r>
    </w:p>
    <w:p w14:paraId="3C451FB7" w14:textId="77777777" w:rsidR="00BB2D4E" w:rsidRPr="00BB2D4E" w:rsidRDefault="00BB2D4E" w:rsidP="00BB2D4E">
      <w:pPr>
        <w:jc w:val="both"/>
        <w:rPr>
          <w:rFonts w:ascii="Arial" w:hAnsi="Arial" w:cs="Arial"/>
          <w:sz w:val="24"/>
          <w:szCs w:val="24"/>
        </w:rPr>
      </w:pPr>
      <w:r w:rsidRPr="00BB2D4E">
        <w:rPr>
          <w:rFonts w:ascii="Arial" w:hAnsi="Arial" w:cs="Arial"/>
          <w:sz w:val="24"/>
          <w:szCs w:val="24"/>
        </w:rPr>
        <w:t xml:space="preserve">Prawo przewiduje również możliwość </w:t>
      </w:r>
      <w:r w:rsidRPr="00BB2D4E">
        <w:rPr>
          <w:rFonts w:ascii="Arial" w:hAnsi="Arial" w:cs="Arial"/>
          <w:b/>
          <w:bCs/>
          <w:sz w:val="24"/>
          <w:szCs w:val="24"/>
        </w:rPr>
        <w:t>przebaczenia</w:t>
      </w:r>
      <w:r w:rsidRPr="00BB2D4E">
        <w:rPr>
          <w:rFonts w:ascii="Arial" w:hAnsi="Arial" w:cs="Arial"/>
          <w:sz w:val="24"/>
          <w:szCs w:val="24"/>
        </w:rPr>
        <w:t>.</w:t>
      </w:r>
    </w:p>
    <w:p w14:paraId="42DE94EF" w14:textId="77777777" w:rsidR="00BB2D4E" w:rsidRPr="00BB2D4E" w:rsidRDefault="00BB2D4E" w:rsidP="00BB2D4E">
      <w:pPr>
        <w:jc w:val="both"/>
        <w:rPr>
          <w:rFonts w:ascii="Arial" w:hAnsi="Arial" w:cs="Arial"/>
          <w:sz w:val="24"/>
          <w:szCs w:val="24"/>
        </w:rPr>
      </w:pPr>
      <w:r w:rsidRPr="00BB2D4E">
        <w:rPr>
          <w:rFonts w:ascii="Arial" w:hAnsi="Arial" w:cs="Arial"/>
          <w:sz w:val="24"/>
          <w:szCs w:val="24"/>
        </w:rPr>
        <w:t>Jeżeli rodzic wybaczy dziecku, nie można go skutecznie wydziedziczyć. Przebaczenie może być wyrażone ustnie, nawet jeśli nie zostało spisane w testamencie – sąd w postępowaniu spadkowym może ustalić to na podstawie zeznań świadków.</w:t>
      </w:r>
    </w:p>
    <w:p w14:paraId="74C0054E" w14:textId="20A654AA" w:rsidR="00BB2D4E" w:rsidRPr="00BB2D4E" w:rsidRDefault="00BB2D4E" w:rsidP="00BB2D4E">
      <w:pPr>
        <w:jc w:val="both"/>
        <w:rPr>
          <w:rFonts w:ascii="Arial" w:hAnsi="Arial" w:cs="Arial"/>
          <w:b/>
          <w:bCs/>
          <w:sz w:val="24"/>
          <w:szCs w:val="24"/>
        </w:rPr>
      </w:pPr>
      <w:r w:rsidRPr="00BB2D4E">
        <w:rPr>
          <w:rFonts w:ascii="Arial" w:hAnsi="Arial" w:cs="Arial"/>
          <w:b/>
          <w:bCs/>
          <w:sz w:val="24"/>
          <w:szCs w:val="24"/>
        </w:rPr>
        <w:t>Skutki wydziedziczenia</w:t>
      </w:r>
    </w:p>
    <w:p w14:paraId="059889A2" w14:textId="77777777" w:rsidR="00BB2D4E" w:rsidRPr="00BB2D4E" w:rsidRDefault="00BB2D4E" w:rsidP="00BB2D4E">
      <w:pPr>
        <w:numPr>
          <w:ilvl w:val="0"/>
          <w:numId w:val="65"/>
        </w:numPr>
        <w:jc w:val="both"/>
        <w:rPr>
          <w:rFonts w:ascii="Arial" w:hAnsi="Arial" w:cs="Arial"/>
          <w:sz w:val="24"/>
          <w:szCs w:val="24"/>
        </w:rPr>
      </w:pPr>
      <w:r w:rsidRPr="00BB2D4E">
        <w:rPr>
          <w:rFonts w:ascii="Arial" w:hAnsi="Arial" w:cs="Arial"/>
          <w:sz w:val="24"/>
          <w:szCs w:val="24"/>
        </w:rPr>
        <w:t xml:space="preserve">Wydziedziczone dziecko </w:t>
      </w:r>
      <w:r w:rsidRPr="00BB2D4E">
        <w:rPr>
          <w:rFonts w:ascii="Arial" w:hAnsi="Arial" w:cs="Arial"/>
          <w:b/>
          <w:bCs/>
          <w:sz w:val="24"/>
          <w:szCs w:val="24"/>
        </w:rPr>
        <w:t>nie ma prawa do zachowku</w:t>
      </w:r>
      <w:r w:rsidRPr="00BB2D4E">
        <w:rPr>
          <w:rFonts w:ascii="Arial" w:hAnsi="Arial" w:cs="Arial"/>
          <w:sz w:val="24"/>
          <w:szCs w:val="24"/>
        </w:rPr>
        <w:t>.</w:t>
      </w:r>
    </w:p>
    <w:p w14:paraId="47E4CEEA" w14:textId="77777777" w:rsidR="00BB2D4E" w:rsidRPr="00BB2D4E" w:rsidRDefault="00BB2D4E" w:rsidP="00BB2D4E">
      <w:pPr>
        <w:numPr>
          <w:ilvl w:val="0"/>
          <w:numId w:val="65"/>
        </w:numPr>
        <w:jc w:val="both"/>
        <w:rPr>
          <w:rFonts w:ascii="Arial" w:hAnsi="Arial" w:cs="Arial"/>
          <w:sz w:val="24"/>
          <w:szCs w:val="24"/>
        </w:rPr>
      </w:pPr>
      <w:r w:rsidRPr="00BB2D4E">
        <w:rPr>
          <w:rFonts w:ascii="Arial" w:hAnsi="Arial" w:cs="Arial"/>
          <w:sz w:val="24"/>
          <w:szCs w:val="24"/>
        </w:rPr>
        <w:t>Jednak jego dzieci (czyli wnuki spadkodawcy) mogą dochodzić zachowku w jego miejsce. To oznacza, że wydziedziczenie „przechodzi” tylko na jedną osobę, a nie na jej potomków.</w:t>
      </w:r>
    </w:p>
    <w:p w14:paraId="2FE2B04A" w14:textId="77777777" w:rsidR="00BB2D4E" w:rsidRPr="00BB2D4E" w:rsidRDefault="00BB2D4E" w:rsidP="00BB2D4E">
      <w:pPr>
        <w:numPr>
          <w:ilvl w:val="0"/>
          <w:numId w:val="65"/>
        </w:numPr>
        <w:jc w:val="both"/>
        <w:rPr>
          <w:rFonts w:ascii="Arial" w:hAnsi="Arial" w:cs="Arial"/>
          <w:sz w:val="24"/>
          <w:szCs w:val="24"/>
        </w:rPr>
      </w:pPr>
      <w:r w:rsidRPr="00BB2D4E">
        <w:rPr>
          <w:rFonts w:ascii="Arial" w:hAnsi="Arial" w:cs="Arial"/>
          <w:sz w:val="24"/>
          <w:szCs w:val="24"/>
        </w:rPr>
        <w:t>Jeśli przyczyna wydziedziczenia zostanie zakwestionowana przez spadkobiercę w sądzie i okaże się nieuzasadniona, wydziedziczenie może zostać unieważnione.</w:t>
      </w:r>
    </w:p>
    <w:p w14:paraId="323E4B07" w14:textId="77777777" w:rsidR="00BB2D4E" w:rsidRPr="00BB2D4E" w:rsidRDefault="00BB2D4E" w:rsidP="00BB2D4E">
      <w:pPr>
        <w:jc w:val="both"/>
        <w:rPr>
          <w:rFonts w:ascii="Arial" w:hAnsi="Arial" w:cs="Arial"/>
          <w:sz w:val="24"/>
          <w:szCs w:val="24"/>
        </w:rPr>
      </w:pPr>
      <w:r w:rsidRPr="00BB2D4E">
        <w:rPr>
          <w:rFonts w:ascii="Arial" w:hAnsi="Arial" w:cs="Arial"/>
          <w:sz w:val="24"/>
          <w:szCs w:val="24"/>
        </w:rPr>
        <w:t xml:space="preserve">Warto pamiętać, że </w:t>
      </w:r>
      <w:r w:rsidRPr="00BB2D4E">
        <w:rPr>
          <w:rFonts w:ascii="Arial" w:hAnsi="Arial" w:cs="Arial"/>
          <w:b/>
          <w:bCs/>
          <w:sz w:val="24"/>
          <w:szCs w:val="24"/>
        </w:rPr>
        <w:t>pominięcie dziecka w testamencie nie oznacza jeszcze wydziedziczenia</w:t>
      </w:r>
      <w:r w:rsidRPr="00BB2D4E">
        <w:rPr>
          <w:rFonts w:ascii="Arial" w:hAnsi="Arial" w:cs="Arial"/>
          <w:sz w:val="24"/>
          <w:szCs w:val="24"/>
        </w:rPr>
        <w:t>.</w:t>
      </w:r>
    </w:p>
    <w:p w14:paraId="1D258AAA" w14:textId="77777777" w:rsidR="006F538F" w:rsidRDefault="00BB2D4E" w:rsidP="006F538F">
      <w:pPr>
        <w:pStyle w:val="Akapitzlist"/>
        <w:numPr>
          <w:ilvl w:val="0"/>
          <w:numId w:val="68"/>
        </w:numPr>
        <w:jc w:val="both"/>
        <w:rPr>
          <w:rFonts w:ascii="Arial" w:hAnsi="Arial" w:cs="Arial"/>
          <w:sz w:val="24"/>
          <w:szCs w:val="24"/>
        </w:rPr>
      </w:pPr>
      <w:r w:rsidRPr="006F538F">
        <w:rPr>
          <w:rFonts w:ascii="Arial" w:hAnsi="Arial" w:cs="Arial"/>
          <w:sz w:val="24"/>
          <w:szCs w:val="24"/>
        </w:rPr>
        <w:t>Jeśli rodzic napisze testament i nie wspomni w nim o dziecku, to dziecko nadal ma prawo do zachowku.</w:t>
      </w:r>
    </w:p>
    <w:p w14:paraId="1AD12250" w14:textId="33D4ED43" w:rsidR="00BB2D4E" w:rsidRPr="006F538F" w:rsidRDefault="00BB2D4E" w:rsidP="006F538F">
      <w:pPr>
        <w:pStyle w:val="Akapitzlist"/>
        <w:numPr>
          <w:ilvl w:val="0"/>
          <w:numId w:val="68"/>
        </w:numPr>
        <w:jc w:val="both"/>
        <w:rPr>
          <w:rFonts w:ascii="Arial" w:hAnsi="Arial" w:cs="Arial"/>
          <w:sz w:val="24"/>
          <w:szCs w:val="24"/>
        </w:rPr>
      </w:pPr>
      <w:r w:rsidRPr="006F538F">
        <w:rPr>
          <w:rFonts w:ascii="Arial" w:hAnsi="Arial" w:cs="Arial"/>
          <w:sz w:val="24"/>
          <w:szCs w:val="24"/>
        </w:rPr>
        <w:t xml:space="preserve"> Dopiero wyraźny zapis o wydziedziczeniu pozbawia dziecko tego prawa.</w:t>
      </w:r>
    </w:p>
    <w:p w14:paraId="4888BEE6" w14:textId="77777777" w:rsidR="00BB2D4E" w:rsidRPr="00BB2D4E" w:rsidRDefault="00BB2D4E" w:rsidP="006F538F">
      <w:pPr>
        <w:ind w:firstLine="360"/>
        <w:jc w:val="both"/>
        <w:rPr>
          <w:rFonts w:ascii="Arial" w:hAnsi="Arial" w:cs="Arial"/>
          <w:sz w:val="24"/>
          <w:szCs w:val="24"/>
        </w:rPr>
      </w:pPr>
      <w:r w:rsidRPr="00BB2D4E">
        <w:rPr>
          <w:rFonts w:ascii="Arial" w:hAnsi="Arial" w:cs="Arial"/>
          <w:sz w:val="24"/>
          <w:szCs w:val="24"/>
        </w:rPr>
        <w:t xml:space="preserve">Rodzic może wydziedziczyć dziecko, ale tylko z ważnych powodów przewidzianych w Kodeksie cywilnym: uporczywego postępowania sprzecznego z zasadami </w:t>
      </w:r>
      <w:r w:rsidRPr="00BB2D4E">
        <w:rPr>
          <w:rFonts w:ascii="Arial" w:hAnsi="Arial" w:cs="Arial"/>
          <w:sz w:val="24"/>
          <w:szCs w:val="24"/>
        </w:rPr>
        <w:lastRenderedPageBreak/>
        <w:t>współżycia społecznego, popełnienia przestępstwa wobec rodzica lub jego bliskich oraz uporczywego zaniedbywania obowiązków rodzinnych.</w:t>
      </w:r>
    </w:p>
    <w:p w14:paraId="2B2F0CC7" w14:textId="658F3965" w:rsidR="00BB2D4E" w:rsidRPr="00BB2D4E" w:rsidRDefault="00BB2D4E" w:rsidP="00DB4A19">
      <w:pPr>
        <w:ind w:firstLine="360"/>
        <w:jc w:val="both"/>
        <w:rPr>
          <w:rFonts w:ascii="Arial" w:hAnsi="Arial" w:cs="Arial"/>
          <w:sz w:val="24"/>
          <w:szCs w:val="24"/>
        </w:rPr>
      </w:pPr>
      <w:r w:rsidRPr="00BB2D4E">
        <w:rPr>
          <w:rFonts w:ascii="Arial" w:hAnsi="Arial" w:cs="Arial"/>
          <w:sz w:val="24"/>
          <w:szCs w:val="24"/>
        </w:rPr>
        <w:t>Wydziedziczenie musi być wyraźnie zapisane w testamencie wraz z podaniem przyczyny. Nie można tego zrobić z kaprysu ani dla „ukarania” dziecka za drobne przewinienia.</w:t>
      </w:r>
      <w:r w:rsidR="0049739E">
        <w:rPr>
          <w:rFonts w:ascii="Arial" w:hAnsi="Arial" w:cs="Arial"/>
          <w:sz w:val="24"/>
          <w:szCs w:val="24"/>
        </w:rPr>
        <w:t xml:space="preserve"> </w:t>
      </w:r>
      <w:r w:rsidRPr="00BB2D4E">
        <w:rPr>
          <w:rFonts w:ascii="Arial" w:hAnsi="Arial" w:cs="Arial"/>
          <w:sz w:val="24"/>
          <w:szCs w:val="24"/>
        </w:rPr>
        <w:t>To narzędzie ma chronić rodziców w naprawdę trudnych sytuacjach rodzinnych, ale wymaga rozwagi, a najlepiej także wsparcia prawnika lub notariusza.</w:t>
      </w:r>
    </w:p>
    <w:p w14:paraId="3F856C59" w14:textId="28CECA18" w:rsidR="000D7EBC" w:rsidRPr="007A4F2C" w:rsidRDefault="000D7EBC" w:rsidP="005B556B">
      <w:pPr>
        <w:jc w:val="both"/>
        <w:rPr>
          <w:rFonts w:ascii="Arial" w:hAnsi="Arial" w:cs="Arial"/>
          <w:sz w:val="24"/>
          <w:szCs w:val="24"/>
        </w:rPr>
      </w:pPr>
    </w:p>
    <w:p w14:paraId="2BE17765" w14:textId="4B77FBA8"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5EB4" w14:textId="77777777" w:rsidR="00AA2C7F" w:rsidRDefault="00AA2C7F" w:rsidP="00965A5F">
      <w:pPr>
        <w:spacing w:after="0" w:line="240" w:lineRule="auto"/>
      </w:pPr>
      <w:r>
        <w:separator/>
      </w:r>
    </w:p>
  </w:endnote>
  <w:endnote w:type="continuationSeparator" w:id="0">
    <w:p w14:paraId="33B28F50" w14:textId="77777777" w:rsidR="00AA2C7F" w:rsidRDefault="00AA2C7F"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EE17" w14:textId="77777777" w:rsidR="00AA2C7F" w:rsidRDefault="00AA2C7F" w:rsidP="00965A5F">
      <w:pPr>
        <w:spacing w:after="0" w:line="240" w:lineRule="auto"/>
      </w:pPr>
      <w:r>
        <w:separator/>
      </w:r>
    </w:p>
  </w:footnote>
  <w:footnote w:type="continuationSeparator" w:id="0">
    <w:p w14:paraId="622DDA72" w14:textId="77777777" w:rsidR="00AA2C7F" w:rsidRDefault="00AA2C7F"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5B556B">
      <w:rPr>
        <w:rFonts w:ascii="Calibri" w:eastAsia="Calibri" w:hAnsi="Calibri" w:cs="Times New Roman"/>
        <w:noProof/>
        <w:kern w:val="0"/>
        <w:sz w:val="20"/>
        <w:szCs w:val="20"/>
        <w14:ligatures w14:val="none"/>
      </w:rPr>
      <w:fldChar w:fldCharType="begin"/>
    </w:r>
    <w:r w:rsidR="005B556B">
      <w:rPr>
        <w:rFonts w:ascii="Calibri" w:eastAsia="Calibri" w:hAnsi="Calibri" w:cs="Times New Roman"/>
        <w:noProof/>
        <w:kern w:val="0"/>
        <w:sz w:val="20"/>
        <w:szCs w:val="20"/>
        <w14:ligatures w14:val="none"/>
      </w:rPr>
      <w:instrText xml:space="preserve"> INCLUDEPICTURE  "cid:image001.png@01DA7484.784F50E0" \* MERGEFORMATINET </w:instrText>
    </w:r>
    <w:r w:rsidR="005B556B">
      <w:rPr>
        <w:rFonts w:ascii="Calibri" w:eastAsia="Calibri" w:hAnsi="Calibri" w:cs="Times New Roman"/>
        <w:noProof/>
        <w:kern w:val="0"/>
        <w:sz w:val="20"/>
        <w:szCs w:val="20"/>
        <w14:ligatures w14:val="none"/>
      </w:rPr>
      <w:fldChar w:fldCharType="separate"/>
    </w:r>
    <w:r w:rsidR="00DB4A19">
      <w:rPr>
        <w:rFonts w:ascii="Calibri" w:eastAsia="Calibri" w:hAnsi="Calibri" w:cs="Times New Roman"/>
        <w:noProof/>
        <w:kern w:val="0"/>
        <w:sz w:val="20"/>
        <w:szCs w:val="20"/>
        <w14:ligatures w14:val="none"/>
      </w:rPr>
      <w:fldChar w:fldCharType="begin"/>
    </w:r>
    <w:r w:rsidR="00DB4A19">
      <w:rPr>
        <w:rFonts w:ascii="Calibri" w:eastAsia="Calibri" w:hAnsi="Calibri" w:cs="Times New Roman"/>
        <w:noProof/>
        <w:kern w:val="0"/>
        <w:sz w:val="20"/>
        <w:szCs w:val="20"/>
        <w14:ligatures w14:val="none"/>
      </w:rPr>
      <w:instrText xml:space="preserve"> INCLUDEPICTURE  "cid:image001.png@01DA7484.784F50E0" \* MERGEFORMATINET </w:instrText>
    </w:r>
    <w:r w:rsidR="00DB4A19">
      <w:rPr>
        <w:rFonts w:ascii="Calibri" w:eastAsia="Calibri" w:hAnsi="Calibri" w:cs="Times New Roman"/>
        <w:noProof/>
        <w:kern w:val="0"/>
        <w:sz w:val="20"/>
        <w:szCs w:val="20"/>
        <w14:ligatures w14:val="none"/>
      </w:rPr>
      <w:fldChar w:fldCharType="separate"/>
    </w:r>
    <w:r w:rsidR="0049739E">
      <w:rPr>
        <w:rFonts w:ascii="Calibri" w:eastAsia="Calibri" w:hAnsi="Calibri" w:cs="Times New Roman"/>
        <w:noProof/>
        <w:kern w:val="0"/>
        <w:sz w:val="20"/>
        <w:szCs w:val="20"/>
        <w14:ligatures w14:val="none"/>
      </w:rPr>
      <w:fldChar w:fldCharType="begin"/>
    </w:r>
    <w:r w:rsidR="0049739E">
      <w:rPr>
        <w:rFonts w:ascii="Calibri" w:eastAsia="Calibri" w:hAnsi="Calibri" w:cs="Times New Roman"/>
        <w:noProof/>
        <w:kern w:val="0"/>
        <w:sz w:val="20"/>
        <w:szCs w:val="20"/>
        <w14:ligatures w14:val="none"/>
      </w:rPr>
      <w:instrText xml:space="preserve"> </w:instrText>
    </w:r>
    <w:r w:rsidR="0049739E">
      <w:rPr>
        <w:rFonts w:ascii="Calibri" w:eastAsia="Calibri" w:hAnsi="Calibri" w:cs="Times New Roman"/>
        <w:noProof/>
        <w:kern w:val="0"/>
        <w:sz w:val="20"/>
        <w:szCs w:val="20"/>
        <w14:ligatures w14:val="none"/>
      </w:rPr>
      <w:instrText>INCLUDEPICTURE  "cid:image001.png@01DA7484.784F50E0" \* MERGEFORMATINET</w:instrText>
    </w:r>
    <w:r w:rsidR="0049739E">
      <w:rPr>
        <w:rFonts w:ascii="Calibri" w:eastAsia="Calibri" w:hAnsi="Calibri" w:cs="Times New Roman"/>
        <w:noProof/>
        <w:kern w:val="0"/>
        <w:sz w:val="20"/>
        <w:szCs w:val="20"/>
        <w14:ligatures w14:val="none"/>
      </w:rPr>
      <w:instrText xml:space="preserve"> </w:instrText>
    </w:r>
    <w:r w:rsidR="0049739E">
      <w:rPr>
        <w:rFonts w:ascii="Calibri" w:eastAsia="Calibri" w:hAnsi="Calibri" w:cs="Times New Roman"/>
        <w:noProof/>
        <w:kern w:val="0"/>
        <w:sz w:val="20"/>
        <w:szCs w:val="20"/>
        <w14:ligatures w14:val="none"/>
      </w:rPr>
      <w:fldChar w:fldCharType="separate"/>
    </w:r>
    <w:r w:rsidR="0049739E">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59.9pt;visibility:visible">
          <v:imagedata r:id="rId1" r:href="rId2"/>
        </v:shape>
      </w:pict>
    </w:r>
    <w:r w:rsidR="0049739E">
      <w:rPr>
        <w:rFonts w:ascii="Calibri" w:eastAsia="Calibri" w:hAnsi="Calibri" w:cs="Times New Roman"/>
        <w:noProof/>
        <w:kern w:val="0"/>
        <w:sz w:val="20"/>
        <w:szCs w:val="20"/>
        <w14:ligatures w14:val="none"/>
      </w:rPr>
      <w:fldChar w:fldCharType="end"/>
    </w:r>
    <w:r w:rsidR="00DB4A19">
      <w:rPr>
        <w:rFonts w:ascii="Calibri" w:eastAsia="Calibri" w:hAnsi="Calibri" w:cs="Times New Roman"/>
        <w:noProof/>
        <w:kern w:val="0"/>
        <w:sz w:val="20"/>
        <w:szCs w:val="20"/>
        <w14:ligatures w14:val="none"/>
      </w:rPr>
      <w:fldChar w:fldCharType="end"/>
    </w:r>
    <w:r w:rsidR="005B556B">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66"/>
    <w:multiLevelType w:val="multilevel"/>
    <w:tmpl w:val="235A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3139B"/>
    <w:multiLevelType w:val="multilevel"/>
    <w:tmpl w:val="9DC0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574EB"/>
    <w:multiLevelType w:val="multilevel"/>
    <w:tmpl w:val="5434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BB218A"/>
    <w:multiLevelType w:val="multilevel"/>
    <w:tmpl w:val="975C2B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23E47"/>
    <w:multiLevelType w:val="multilevel"/>
    <w:tmpl w:val="D41C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D458C3"/>
    <w:multiLevelType w:val="multilevel"/>
    <w:tmpl w:val="DB7C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AC6767"/>
    <w:multiLevelType w:val="hybridMultilevel"/>
    <w:tmpl w:val="477E2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A47DC5"/>
    <w:multiLevelType w:val="multilevel"/>
    <w:tmpl w:val="A5BE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CC45ED"/>
    <w:multiLevelType w:val="multilevel"/>
    <w:tmpl w:val="B0E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52E2A"/>
    <w:multiLevelType w:val="multilevel"/>
    <w:tmpl w:val="8562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6309D0"/>
    <w:multiLevelType w:val="multilevel"/>
    <w:tmpl w:val="3D10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2650D9"/>
    <w:multiLevelType w:val="hybridMultilevel"/>
    <w:tmpl w:val="BC721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6"/>
  </w:num>
  <w:num w:numId="2" w16cid:durableId="1213811931">
    <w:abstractNumId w:val="35"/>
  </w:num>
  <w:num w:numId="3" w16cid:durableId="455222665">
    <w:abstractNumId w:val="29"/>
  </w:num>
  <w:num w:numId="4" w16cid:durableId="2017147699">
    <w:abstractNumId w:val="42"/>
  </w:num>
  <w:num w:numId="5" w16cid:durableId="810951206">
    <w:abstractNumId w:val="36"/>
  </w:num>
  <w:num w:numId="6" w16cid:durableId="860361570">
    <w:abstractNumId w:val="45"/>
  </w:num>
  <w:num w:numId="7" w16cid:durableId="221138008">
    <w:abstractNumId w:val="37"/>
  </w:num>
  <w:num w:numId="8" w16cid:durableId="1442410410">
    <w:abstractNumId w:val="19"/>
  </w:num>
  <w:num w:numId="9" w16cid:durableId="217860266">
    <w:abstractNumId w:val="9"/>
  </w:num>
  <w:num w:numId="10" w16cid:durableId="1764454325">
    <w:abstractNumId w:val="51"/>
  </w:num>
  <w:num w:numId="11" w16cid:durableId="736435546">
    <w:abstractNumId w:val="31"/>
  </w:num>
  <w:num w:numId="12" w16cid:durableId="1406804154">
    <w:abstractNumId w:val="3"/>
  </w:num>
  <w:num w:numId="13" w16cid:durableId="1233615674">
    <w:abstractNumId w:val="64"/>
  </w:num>
  <w:num w:numId="14" w16cid:durableId="2031836469">
    <w:abstractNumId w:val="24"/>
  </w:num>
  <w:num w:numId="15" w16cid:durableId="454981011">
    <w:abstractNumId w:val="11"/>
  </w:num>
  <w:num w:numId="16" w16cid:durableId="534469745">
    <w:abstractNumId w:val="41"/>
  </w:num>
  <w:num w:numId="17" w16cid:durableId="1271355562">
    <w:abstractNumId w:val="16"/>
  </w:num>
  <w:num w:numId="18" w16cid:durableId="160001468">
    <w:abstractNumId w:val="39"/>
  </w:num>
  <w:num w:numId="19" w16cid:durableId="1918203768">
    <w:abstractNumId w:val="8"/>
  </w:num>
  <w:num w:numId="20" w16cid:durableId="748574694">
    <w:abstractNumId w:val="59"/>
  </w:num>
  <w:num w:numId="21" w16cid:durableId="1551653049">
    <w:abstractNumId w:val="58"/>
  </w:num>
  <w:num w:numId="22" w16cid:durableId="591276517">
    <w:abstractNumId w:val="4"/>
  </w:num>
  <w:num w:numId="23" w16cid:durableId="952709750">
    <w:abstractNumId w:val="66"/>
  </w:num>
  <w:num w:numId="24" w16cid:durableId="1160270667">
    <w:abstractNumId w:val="13"/>
  </w:num>
  <w:num w:numId="25" w16cid:durableId="562908705">
    <w:abstractNumId w:val="50"/>
  </w:num>
  <w:num w:numId="26" w16cid:durableId="361634083">
    <w:abstractNumId w:val="63"/>
  </w:num>
  <w:num w:numId="27" w16cid:durableId="1084690793">
    <w:abstractNumId w:val="7"/>
  </w:num>
  <w:num w:numId="28" w16cid:durableId="2025132789">
    <w:abstractNumId w:val="12"/>
  </w:num>
  <w:num w:numId="29" w16cid:durableId="724833186">
    <w:abstractNumId w:val="65"/>
  </w:num>
  <w:num w:numId="30" w16cid:durableId="3476672">
    <w:abstractNumId w:val="54"/>
  </w:num>
  <w:num w:numId="31" w16cid:durableId="1108624326">
    <w:abstractNumId w:val="44"/>
  </w:num>
  <w:num w:numId="32" w16cid:durableId="1081023142">
    <w:abstractNumId w:val="38"/>
  </w:num>
  <w:num w:numId="33" w16cid:durableId="300842061">
    <w:abstractNumId w:val="6"/>
  </w:num>
  <w:num w:numId="34" w16cid:durableId="1613168938">
    <w:abstractNumId w:val="56"/>
  </w:num>
  <w:num w:numId="35" w16cid:durableId="190387632">
    <w:abstractNumId w:val="46"/>
  </w:num>
  <w:num w:numId="36" w16cid:durableId="997810670">
    <w:abstractNumId w:val="27"/>
  </w:num>
  <w:num w:numId="37" w16cid:durableId="918171111">
    <w:abstractNumId w:val="22"/>
  </w:num>
  <w:num w:numId="38" w16cid:durableId="1549998275">
    <w:abstractNumId w:val="28"/>
  </w:num>
  <w:num w:numId="39" w16cid:durableId="906917393">
    <w:abstractNumId w:val="25"/>
  </w:num>
  <w:num w:numId="40" w16cid:durableId="2042975932">
    <w:abstractNumId w:val="21"/>
  </w:num>
  <w:num w:numId="41" w16cid:durableId="1324897799">
    <w:abstractNumId w:val="10"/>
  </w:num>
  <w:num w:numId="42" w16cid:durableId="80420048">
    <w:abstractNumId w:val="14"/>
  </w:num>
  <w:num w:numId="43" w16cid:durableId="697316455">
    <w:abstractNumId w:val="1"/>
  </w:num>
  <w:num w:numId="44" w16cid:durableId="1513912034">
    <w:abstractNumId w:val="53"/>
  </w:num>
  <w:num w:numId="45" w16cid:durableId="1611088222">
    <w:abstractNumId w:val="5"/>
  </w:num>
  <w:num w:numId="46" w16cid:durableId="951322508">
    <w:abstractNumId w:val="30"/>
  </w:num>
  <w:num w:numId="47" w16cid:durableId="427433955">
    <w:abstractNumId w:val="34"/>
  </w:num>
  <w:num w:numId="48" w16cid:durableId="656037332">
    <w:abstractNumId w:val="67"/>
  </w:num>
  <w:num w:numId="49" w16cid:durableId="153300590">
    <w:abstractNumId w:val="61"/>
  </w:num>
  <w:num w:numId="50" w16cid:durableId="945116884">
    <w:abstractNumId w:val="55"/>
  </w:num>
  <w:num w:numId="51" w16cid:durableId="1832603878">
    <w:abstractNumId w:val="47"/>
  </w:num>
  <w:num w:numId="52" w16cid:durableId="2038576091">
    <w:abstractNumId w:val="20"/>
  </w:num>
  <w:num w:numId="53" w16cid:durableId="654262908">
    <w:abstractNumId w:val="60"/>
  </w:num>
  <w:num w:numId="54" w16cid:durableId="14428496">
    <w:abstractNumId w:val="32"/>
  </w:num>
  <w:num w:numId="55" w16cid:durableId="328367364">
    <w:abstractNumId w:val="18"/>
  </w:num>
  <w:num w:numId="56" w16cid:durableId="1877814671">
    <w:abstractNumId w:val="40"/>
  </w:num>
  <w:num w:numId="57" w16cid:durableId="404111810">
    <w:abstractNumId w:val="23"/>
  </w:num>
  <w:num w:numId="58" w16cid:durableId="1056197882">
    <w:abstractNumId w:val="52"/>
  </w:num>
  <w:num w:numId="59" w16cid:durableId="1480683407">
    <w:abstractNumId w:val="49"/>
  </w:num>
  <w:num w:numId="60" w16cid:durableId="610548183">
    <w:abstractNumId w:val="2"/>
  </w:num>
  <w:num w:numId="61" w16cid:durableId="1504976440">
    <w:abstractNumId w:val="15"/>
  </w:num>
  <w:num w:numId="62" w16cid:durableId="1057358537">
    <w:abstractNumId w:val="0"/>
  </w:num>
  <w:num w:numId="63" w16cid:durableId="1551771913">
    <w:abstractNumId w:val="17"/>
  </w:num>
  <w:num w:numId="64" w16cid:durableId="1301305828">
    <w:abstractNumId w:val="57"/>
  </w:num>
  <w:num w:numId="65" w16cid:durableId="552081424">
    <w:abstractNumId w:val="48"/>
  </w:num>
  <w:num w:numId="66" w16cid:durableId="552424390">
    <w:abstractNumId w:val="33"/>
  </w:num>
  <w:num w:numId="67" w16cid:durableId="1427842813">
    <w:abstractNumId w:val="62"/>
  </w:num>
  <w:num w:numId="68" w16cid:durableId="20834860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0D7EBC"/>
    <w:rsid w:val="001465A0"/>
    <w:rsid w:val="00194366"/>
    <w:rsid w:val="001A2788"/>
    <w:rsid w:val="001B5056"/>
    <w:rsid w:val="001F23CD"/>
    <w:rsid w:val="00210B1A"/>
    <w:rsid w:val="00281A9B"/>
    <w:rsid w:val="002A1951"/>
    <w:rsid w:val="002B62AA"/>
    <w:rsid w:val="00310A64"/>
    <w:rsid w:val="00317246"/>
    <w:rsid w:val="003646BE"/>
    <w:rsid w:val="00401C97"/>
    <w:rsid w:val="00411B3C"/>
    <w:rsid w:val="00412B11"/>
    <w:rsid w:val="0049739E"/>
    <w:rsid w:val="004C318A"/>
    <w:rsid w:val="005416B6"/>
    <w:rsid w:val="00541B6A"/>
    <w:rsid w:val="005632AD"/>
    <w:rsid w:val="00564FE4"/>
    <w:rsid w:val="00567569"/>
    <w:rsid w:val="005B556B"/>
    <w:rsid w:val="005E3B93"/>
    <w:rsid w:val="005F4B6E"/>
    <w:rsid w:val="005F6A80"/>
    <w:rsid w:val="00613B27"/>
    <w:rsid w:val="00673650"/>
    <w:rsid w:val="00686A13"/>
    <w:rsid w:val="006B135F"/>
    <w:rsid w:val="006B5C55"/>
    <w:rsid w:val="006E5BAD"/>
    <w:rsid w:val="006F538F"/>
    <w:rsid w:val="00712271"/>
    <w:rsid w:val="007205BE"/>
    <w:rsid w:val="007A4F2C"/>
    <w:rsid w:val="007A5564"/>
    <w:rsid w:val="007B4A8B"/>
    <w:rsid w:val="007D24CA"/>
    <w:rsid w:val="00807DB4"/>
    <w:rsid w:val="0083555F"/>
    <w:rsid w:val="008972FF"/>
    <w:rsid w:val="00904CDC"/>
    <w:rsid w:val="00914F03"/>
    <w:rsid w:val="0093331A"/>
    <w:rsid w:val="00937469"/>
    <w:rsid w:val="00965A5F"/>
    <w:rsid w:val="00983CF3"/>
    <w:rsid w:val="009D6D51"/>
    <w:rsid w:val="00A0185F"/>
    <w:rsid w:val="00A05D04"/>
    <w:rsid w:val="00A163DC"/>
    <w:rsid w:val="00A1753A"/>
    <w:rsid w:val="00A20133"/>
    <w:rsid w:val="00A20C1D"/>
    <w:rsid w:val="00AA2C7F"/>
    <w:rsid w:val="00AC3F82"/>
    <w:rsid w:val="00B43E77"/>
    <w:rsid w:val="00B457D8"/>
    <w:rsid w:val="00B45FA0"/>
    <w:rsid w:val="00B52A4B"/>
    <w:rsid w:val="00B52D21"/>
    <w:rsid w:val="00B62A73"/>
    <w:rsid w:val="00B90A25"/>
    <w:rsid w:val="00BB2D4E"/>
    <w:rsid w:val="00BF3A9A"/>
    <w:rsid w:val="00C1573D"/>
    <w:rsid w:val="00C55AB1"/>
    <w:rsid w:val="00CA5809"/>
    <w:rsid w:val="00CA7F21"/>
    <w:rsid w:val="00CF17D5"/>
    <w:rsid w:val="00D44158"/>
    <w:rsid w:val="00DB28A4"/>
    <w:rsid w:val="00DB4A19"/>
    <w:rsid w:val="00DB6DB0"/>
    <w:rsid w:val="00E033DD"/>
    <w:rsid w:val="00E12102"/>
    <w:rsid w:val="00E21851"/>
    <w:rsid w:val="00E55B00"/>
    <w:rsid w:val="00E76143"/>
    <w:rsid w:val="00E96FD6"/>
    <w:rsid w:val="00EC32DF"/>
    <w:rsid w:val="00EF1237"/>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625</Words>
  <Characters>3751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51</cp:revision>
  <cp:lastPrinted>2025-02-04T09:35:00Z</cp:lastPrinted>
  <dcterms:created xsi:type="dcterms:W3CDTF">2025-02-03T09:41:00Z</dcterms:created>
  <dcterms:modified xsi:type="dcterms:W3CDTF">2025-08-31T16:37:00Z</dcterms:modified>
</cp:coreProperties>
</file>